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Läxa: Åt båda hållen</w:t>
      </w:r>
    </w:p>
    <w:p>
      <w:pPr>
        <w:spacing w:after="160" w:before="0"/>
      </w:pPr>
      <w:r>
        <w:rPr>
          <w:i/>
          <w:iCs/>
          <w:color w:val="1D4F91"/>
          <w:sz w:val="24"/>
          <w:szCs w:val="24"/>
        </w:rPr>
        <w:t xml:space="preserve">De fyra räknesätten i grupp · åk 3–⁠7</w:t>
      </w:r>
    </w:p>
    <w:p>
      <w:pPr>
        <w:keepNext/>
        <w:keepLines/>
        <w:spacing w:after="120" w:before="0"/>
      </w:pPr>
      <w:r>
        <w:t xml:space="preserve">Skriv veckans uppgift med svaret. Eleven skriver veckans lärdom, räknar uppgiften åt andra hållet, ritar talen, hittar på en händelse och förklarar för en vuxen. Kopiera bladet dubbelsidigt, så att rutan Till vårdnadshavaren följer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Veckans uppgift åt båda hållen</w:t>
            </w:r>
          </w:p>
        </w:tc>
      </w:tr>
      <w:tr>
        <w:trPr>
          <w:cantSplit/>
          <w:trHeight w:val="1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Veckans lärdom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Uppgiften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Åt andra hållet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Räkna samma tal åt andra hållet. Lägg till resten, om det finns 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Bilden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Rita talen som i passet, på en talrad, med streck och prickar eller som en rektangel.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Händelsen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Vad kan talen handla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Jag visade för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Varför</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Ditt barn går en kurs i de fyra räknesätten. Varje vecka räknar vi samma tal åt båda hållen, som 57 + 28 = 85 och 85 − 28 = 57, så att barnet ser hur räknesätten hänger ihop.</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gör ni</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visar och förklarar veckans uppgift åt båda hållen för dig och berättar sin händelse, gärna med saker ni har hemma. Låt barnet berätta, och fråga hellre än att förklara själv. Omkring tio minuter räcker.</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rFonts w:ascii="Andika" w:cs="Andika" w:eastAsia="Andika" w:hAnsi="Andika"/>
                <w:b/>
                <w:bCs/>
                <w:sz w:val="24"/>
                <w:szCs w:val="24"/>
              </w:rPr>
              <w:t xml:space="preserve">Säg så här</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tänkte du? Kan du visa det? Stämmer det åt andra hållet också?</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b323811-6388-1605-558d-96c2ad07cf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Läxa: Åt båda hållen · De fyra räknesätten i grupp</dc:title>
  <dc:creator>Niclas Fohlin</dc:creator>
  <dc:description>© Niclas Fohlin · niclasfohlin.se</dc:description>
  <cp:lastModifiedBy>Un-named</cp:lastModifiedBy>
  <cp:revision>1</cp:revision>
  <dcterms:created xsi:type="dcterms:W3CDTF">2026-10-29T11:57:38.855Z</dcterms:created>
  <dcterms:modified xsi:type="dcterms:W3CDTF">2026-10-29T11:57:38.855Z</dcterms:modified>
</cp:coreProperties>
</file>

<file path=docProps/custom.xml><?xml version="1.0" encoding="utf-8"?>
<Properties xmlns="http://schemas.openxmlformats.org/officeDocument/2006/custom-properties" xmlns:vt="http://schemas.openxmlformats.org/officeDocument/2006/docPropsVTypes"/>
</file>