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6" w:id="1"/>
            <w:r>
              <w:rPr>
                <w:b/>
                <w:bCs/>
                <w:color w:val="1D4F91"/>
                <w:sz w:val="22"/>
                <w:szCs w:val="22"/>
              </w:rPr>
              <w:t xml:space="preserve">Vecka 6 · Rektangeln med tiotal</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delar rektangeln vid tiotalet, ritar den tomma rektangeln och möter rest med små tal.</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och säg </w:t>
            </w:r>
            <w:r>
              <w:rPr>
                <w:i/>
                <w:iCs/>
                <w:sz w:val="20"/>
                <w:szCs w:val="20"/>
              </w:rPr>
              <w:t xml:space="preserve">”Jag drar isär 24 med sifferkorten, 20 och 4. Jag bygger tre rader med 24 kuber, två tiotorn och fyra kuber i varje rad. Tre gånger två tiotorn är sex tiotorn, sextio. Tre gånger fyra kuber är tolv kuber, och tio av dem sätter jag ihop till ett tiotorn. 60 + 12 = 72.”</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Dela ut de 72 kuberna i tre rader, tiotornen först.</w:t>
            </w:r>
          </w:p>
          <w:p>
            <w:pPr>
              <w:keepNext/>
              <w:spacing w:after="0" w:before="0"/>
            </w:pPr>
            <w:r>
              <w:rPr>
                <w:i w:val="false"/>
                <w:iCs w:val="false"/>
                <w:sz w:val="20"/>
                <w:szCs w:val="20"/>
              </w:rPr>
              <w:t xml:space="preserve">Lägg sist ut 14 kuber i fyra rader, en kub i varje rad i taget, och säg </w:t>
            </w:r>
            <w:r>
              <w:rPr>
                <w:i/>
                <w:iCs/>
                <w:sz w:val="20"/>
                <w:szCs w:val="20"/>
              </w:rPr>
              <w:t xml:space="preserve">”Tre i varje rad, och två är kvar. Räcker de till en kub till i varje rad? Nej, då behövs fyra.”</w:t>
            </w:r>
            <w:r>
              <w:rPr>
                <w:i w:val="false"/>
                <w:iCs w:val="false"/>
                <w:sz w:val="20"/>
                <w:szCs w:val="20"/>
              </w:rPr>
              <w:t xml:space="preserve"> Skriv 14/4 = 3 rest 2 och räkna åt andra hållet, 4 · 3 + 2 = 14.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Rita förra passets rektangel på talrutan, en ruta för varje kub, med ett streck efter tjugo rutor i varje rad, och skriv 3 · 24 = 3 · 20 + 3 · 4 = 60 + 12 = 72.</w:t>
            </w:r>
          </w:p>
          <w:p>
            <w:pPr>
              <w:keepNext/>
              <w:spacing w:after="0" w:before="0"/>
            </w:pPr>
            <w:r>
              <w:rPr>
                <w:i w:val="false"/>
                <w:iCs w:val="false"/>
                <w:sz w:val="20"/>
                <w:szCs w:val="20"/>
              </w:rPr>
              <w:t xml:space="preserve">Rita sedan en tom rektangel utan rutor, med talen vid sidorna, och räkna åt andra hållet, </w:t>
            </w:r>
            <w:r>
              <w:rPr>
                <w:i/>
                <w:iCs/>
                <w:sz w:val="20"/>
                <w:szCs w:val="20"/>
              </w:rPr>
              <w:t xml:space="preserve">”Arean är 72 och ena sidan är 3. Vad kan jag lätt dela med tre? Sextio delat med tre är tjugo. Tolv är kvar, och tolv delat med tre är fyra. Den andra sidan är 24.”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delar du upp båda sidorna i tiotal och ental, 12 · 14 = 10 · 10 + 10 · 4 + 2 · 10 + 2 · 4 = 168.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glömmer att multiplicera en del, som 3 · 24 = 3 · 20 + 4 = 64.</w:t>
            </w:r>
          </w:p>
          <w:p>
            <w:pPr>
              <w:keepNext w:val="false"/>
              <w:spacing w:after="20" w:before="0"/>
            </w:pPr>
            <w:r>
              <w:rPr>
                <w:i w:val="false"/>
                <w:iCs w:val="false"/>
                <w:sz w:val="20"/>
                <w:szCs w:val="20"/>
              </w:rPr>
              <w:t xml:space="preserve">Eleven som delar upp 72 i 70 och 2 och fastnar.</w:t>
            </w:r>
          </w:p>
          <w:p>
            <w:pPr>
              <w:keepNext w:val="false"/>
              <w:spacing w:after="20" w:before="0"/>
            </w:pPr>
            <w:r>
              <w:rPr>
                <w:i w:val="false"/>
                <w:iCs w:val="false"/>
                <w:sz w:val="20"/>
                <w:szCs w:val="20"/>
              </w:rPr>
              <w:t xml:space="preserve">Eleven som får en rest som är lika stor som det hen delar med.</w:t>
            </w:r>
          </w:p>
          <w:p>
            <w:pPr>
              <w:keepNext w:val="false"/>
              <w:spacing w:after="0" w:before="0"/>
            </w:pPr>
            <w:r>
              <w:rPr>
                <w:i w:val="false"/>
                <w:iCs w:val="false"/>
                <w:sz w:val="20"/>
                <w:szCs w:val="20"/>
              </w:rPr>
              <w:t xml:space="preserve">Eleven på nivån Avancerad som räknar tiotalen gånger tiotalen och entalen gånger entalen, som 19 · 26 = 254.</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14, 2 · 23, 4 · 13</w:t>
            </w:r>
          </w:p>
          <w:p>
            <w:pPr>
              <w:keepNext/>
              <w:spacing w:after="0" w:before="0"/>
            </w:pPr>
            <w:r>
              <w:rPr>
                <w:sz w:val="19"/>
                <w:szCs w:val="19"/>
              </w:rPr>
              <w:t xml:space="preserve">Multiplikation 2</w:t>
            </w:r>
            <w:r>
              <w:rPr>
                <w:sz w:val="19"/>
                <w:szCs w:val="19"/>
              </w:rPr>
              <w:t xml:space="preserve"> och </w:t>
            </w:r>
            <w:r>
              <w:rPr>
                <w:sz w:val="19"/>
                <w:szCs w:val="19"/>
              </w:rPr>
              <w:t xml:space="preserve">Division 2</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24, 2 · 32, 4 · 18</w:t>
            </w:r>
          </w:p>
          <w:p>
            <w:pPr>
              <w:keepNext/>
              <w:spacing w:after="0" w:before="0"/>
            </w:pPr>
            <w:r>
              <w:rPr>
                <w:sz w:val="19"/>
                <w:szCs w:val="19"/>
              </w:rPr>
              <w:t xml:space="preserve">Multiplikation 2</w:t>
            </w:r>
            <w:r>
              <w:rPr>
                <w:sz w:val="19"/>
                <w:szCs w:val="19"/>
              </w:rPr>
              <w:t xml:space="preserve"> och </w:t>
            </w:r>
            <w:r>
              <w:rPr>
                <w:sz w:val="19"/>
                <w:szCs w:val="19"/>
              </w:rPr>
              <w:t xml:space="preserve">Division 2</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28, 12 · 14, 13 · 15</w:t>
            </w:r>
          </w:p>
          <w:p>
            <w:pPr>
              <w:keepNext/>
              <w:spacing w:after="0" w:before="0"/>
            </w:pPr>
            <w:r>
              <w:rPr>
                <w:sz w:val="19"/>
                <w:szCs w:val="19"/>
              </w:rPr>
              <w:t xml:space="preserve">Multiplikation 2</w:t>
            </w:r>
            <w:r>
              <w:rPr>
                <w:sz w:val="19"/>
                <w:szCs w:val="19"/>
              </w:rPr>
              <w:t xml:space="preserve"> och </w:t>
            </w:r>
            <w:r>
              <w:rPr>
                <w:sz w:val="19"/>
                <w:szCs w:val="19"/>
              </w:rPr>
              <w:t xml:space="preserve">Division 2</w:t>
            </w:r>
            <w:r>
              <w:rPr>
                <w:sz w:val="19"/>
                <w:szCs w:val="19"/>
              </w:rPr>
              <w:t xml:space="preserve">, sedan </w:t>
            </w:r>
            <w:r>
              <w:rPr>
                <w:sz w:val="19"/>
                <w:szCs w:val="19"/>
              </w:rPr>
              <w:t xml:space="preserve">Multiplikation 5</w:t>
            </w:r>
          </w:p>
        </w:tc>
      </w:tr>
    </w:tbl>
    <w:p>
      <w:pPr>
        <w:spacing w:after="160" w:before="0"/>
      </w:pPr>
    </w:p>
    <w:p>
      <w:pPr>
        <w:keepNext/>
        <w:spacing w:after="60" w:before="140"/>
      </w:pPr>
      <w:r>
        <w:drawing>
          <wp:inline distT="0" distB="0" distL="0" distR="0">
            <wp:extent cx="6134100" cy="3448050"/>
            <wp:effectExtent t="0" r="0" b="0" l="0"/>
            <wp:docPr id="11710" name="Bild 8710" descr="På bordet: Vecka 6 · Rektangeln med tiotal. Tre rader med 24, två tiotorn och fyra lösa kuber i varje rad, och 24 draget isär med sifferkorten till 20 och 4. På tavlan står rektangeln delad vid tiotalet, 3 · 24 = 60 + 12 = 72, och 72/3 = 60/3 + 12/3. Den tomma rektangeln för 72/3 står på en tavla bredvid, där den andra sidan blir 20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Kuberna och sifferkorten är från veckans första pass på nivån Medel. Rektangeln på talrutan och den tomma rektangeln ritar du i pass 2, och då skriver du också uträkningarna.</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d46b4aa-67ea-6a52-86b7-85ef22ecd1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df8cd0e1d4713df6c8e96327fce8f966455f27da.svg"/><Relationship Id="rId10" Type="http://schemas.openxmlformats.org/officeDocument/2006/relationships/image" Target="media/4768092dd8dd8e27951ce66382f6f6c160c77525.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6 · Rektangeln med tiotal · De fyra räknesätten i grupp</dc:title>
  <dc:creator>Niclas Fohlin</dc:creator>
  <dc:description>© Niclas Fohlin · niclasfohlin.se</dc:description>
  <cp:lastModifiedBy>Un-named</cp:lastModifiedBy>
  <cp:revision>1</cp:revision>
  <dcterms:created xsi:type="dcterms:W3CDTF">2026-10-29T11:57:38.104Z</dcterms:created>
  <dcterms:modified xsi:type="dcterms:W3CDTF">2026-10-29T11:57:38.104Z</dcterms:modified>
</cp:coreProperties>
</file>

<file path=docProps/custom.xml><?xml version="1.0" encoding="utf-8"?>
<Properties xmlns="http://schemas.openxmlformats.org/officeDocument/2006/custom-properties" xmlns:vt="http://schemas.openxmlformats.org/officeDocument/2006/docPropsVTypes"/>
</file>