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Berätta mera!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Läs ditt ställe för många lyssnare. Varje ny lyssnare hör din läsning för första gången.</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1786" name="Bild 8786" descr="På bordet: Strukturen · Berätta mera! Amina läser sitt ställe för Hugo, som säger vad han förstod och vad rösten gjorde. De som har handen uppe letar efter en ny lyssn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Välj ett ställe på två till fyra meningar i texten, och sätt tecknet för strategin.</w:t>
                  </w:r>
                </w:p>
                <w:p>
                  <w:pPr>
                    <w:keepNext/>
                    <w:keepLines/>
                    <w:tabs>
                      <w:tab w:val="left" w:pos="1150"/>
                    </w:tabs>
                    <w:spacing w:after="100" w:line="230"/>
                    <w:ind w:left="1150" w:right="670"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Läs stället tyst. Gå sedan runt i rummet med texten, och sträck upp handen.</w:t>
                  </w:r>
                </w:p>
                <w:p>
                  <w:pPr>
                    <w:keepNext/>
                    <w:keepLines/>
                    <w:tabs>
                      <w:tab w:val="left" w:pos="1150"/>
                    </w:tabs>
                    <w:spacing w:after="100" w:line="230"/>
                    <w:ind w:left="1150" w:right="670"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Möt någon som har handen uppe och hör till ett annat par, och ge varandra en high five.</w:t>
                  </w:r>
                </w:p>
                <w:p>
                  <w:pPr>
                    <w:keepNext/>
                    <w:keepLines/>
                    <w:tabs>
                      <w:tab w:val="left" w:pos="1150"/>
                    </w:tabs>
                    <w:spacing w:after="100" w:line="230"/>
                    <w:ind w:left="1150" w:right="670"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Säg varför du valde stället, och läs det.</w:t>
                  </w:r>
                </w:p>
                <w:p>
                  <w:pPr>
                    <w:keepNext/>
                    <w:keepLines/>
                    <w:tabs>
                      <w:tab w:val="left" w:pos="1150"/>
                    </w:tabs>
                    <w:spacing w:after="100" w:line="230"/>
                    <w:ind w:left="1150" w:right="670"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Lyssnaren säger: ”Jag förstod att …” och ”Jag hörde att du …”.</w:t>
                  </w:r>
                </w:p>
                <w:p>
                  <w:pPr>
                    <w:keepNext/>
                    <w:keepLines/>
                    <w:tabs>
                      <w:tab w:val="left" w:pos="1150"/>
                    </w:tabs>
                    <w:spacing w:after="100" w:line="230"/>
                    <w:ind w:left="1150" w:right="670"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Byt roller, så att hen läser för dig.</w:t>
                  </w:r>
                </w:p>
                <w:p>
                  <w:pPr>
                    <w:keepNext/>
                    <w:keepLines/>
                    <w:tabs>
                      <w:tab w:val="left" w:pos="1150"/>
                    </w:tabs>
                    <w:spacing w:after="100" w:line="230"/>
                    <w:ind w:left="1150" w:right="670" w:hanging="480"/>
                  </w:pPr>
                  <w:r>
                    <w:rPr>
                      <w:rFonts w:ascii="Andika" w:cs="Andika" w:eastAsia="Andika" w:hAnsi="Andika"/>
                      <w:color w:val="2B2622"/>
                      <w:sz w:val="26"/>
                      <w:szCs w:val="26"/>
                    </w:rPr>
                    <w:t xml:space="preserve">7.</w:t>
                  </w:r>
                  <w:r>
                    <w:rPr>
                      <w:sz w:val="26"/>
                      <w:szCs w:val="26"/>
                    </w:rPr>
                    <w:tab/>
                  </w:r>
                  <w:r>
                    <w:rPr>
                      <w:rFonts w:ascii="Andika" w:cs="Andika" w:eastAsia="Andika" w:hAnsi="Andika"/>
                      <w:color w:val="2B2622"/>
                      <w:sz w:val="26"/>
                      <w:szCs w:val="26"/>
                    </w:rPr>
                    <w:t xml:space="preserve">Säg tack, sträck upp handen och hitta en ny lyssnare.</w:t>
                  </w:r>
                </w:p>
                <w:p>
                  <w:pPr>
                    <w:keepNext/>
                    <w:keepLines/>
                    <w:tabs>
                      <w:tab w:val="left" w:pos="1150"/>
                    </w:tabs>
                    <w:spacing w:after="100" w:line="230"/>
                    <w:ind w:left="1150" w:right="670" w:hanging="480"/>
                  </w:pPr>
                  <w:r>
                    <w:rPr>
                      <w:rFonts w:ascii="Andika" w:cs="Andika" w:eastAsia="Andika" w:hAnsi="Andika"/>
                      <w:color w:val="2B2622"/>
                      <w:sz w:val="26"/>
                      <w:szCs w:val="26"/>
                    </w:rPr>
                    <w:t xml:space="preserve">8.</w:t>
                  </w:r>
                  <w:r>
                    <w:rPr>
                      <w:sz w:val="26"/>
                      <w:szCs w:val="26"/>
                    </w:rPr>
                    <w:tab/>
                  </w:r>
                  <w:r>
                    <w:rPr>
                      <w:rFonts w:ascii="Andika" w:cs="Andika" w:eastAsia="Andika" w:hAnsi="Andika"/>
                      <w:color w:val="2B2622"/>
                      <w:sz w:val="26"/>
                      <w:szCs w:val="26"/>
                    </w:rPr>
                    <w:t xml:space="preserve">När läraren säger stopp, berättar några vilket ställe de minns bäst.</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3"/>
                      <w:szCs w:val="23"/>
                    </w:rPr>
                    <w:t xml:space="preserve">Så tränar ni högläsning</w:t>
                  </w:r>
                  <w:r>
                    <w:rPr>
                      <w:sz w:val="23"/>
                      <w:szCs w:val="23"/>
                    </w:rPr>
                    <w:br/>
                  </w:r>
                  <w:r>
                    <w:rPr>
                      <w:rFonts w:ascii="Andika" w:cs="Andika" w:eastAsia="Andika" w:hAnsi="Andika"/>
                      <w:color w:val="2B2622"/>
                      <w:sz w:val="23"/>
                      <w:szCs w:val="23"/>
                    </w:rPr>
                    <w:t xml:space="preserve">Bli lite bättre på strategin för varje ny lyssnare, och lyssna efter den när den andra läser för dig.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c7a5553-be72-d1ca-1dc9-0097d6b5bc73}"/>
  </w:font>
  <w:font w:name="Cinzel">
    <w:family w:val="auto"/>
    <w:pitch w:val="variable"/>
    <w:sig w:usb0="E0002AFF" w:usb1="C000247B" w:usb2="00000009" w:usb3="00000000" w:csb0="000001FF" w:csb1="00000000"/>
    <w:embedRegular r:id="rId2" w:fontKey="{36969ed4-7f35-2dcf-9335-ad99d80c132e}"/>
  </w:font>
  <w:font w:name="Cinzel Decorative">
    <w:family w:val="auto"/>
    <w:pitch w:val="variable"/>
    <w:sig w:usb0="E0002AFF" w:usb1="C000247B" w:usb2="00000009" w:usb3="00000000" w:csb0="000001FF" w:csb1="00000000"/>
    <w:embedRegular r:id="rId3" w:fontKey="{4f1aa68d-04b8-108e-7d07-1ba05a41bf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Extra träning: När du vill att klassen ska träna en strategi extra, gör ni strukturen i omkring tolv minuter i stället för delen Läs för en lyssnare. Välj en kort text med flera ställen där strategin behövs, och kopiera den till varje elev. Säg vilken strategi eleverna tränar, och visa den här sidan på tavlan. Du är en av lyssnarna. Första gången blir det rörigt, så håll övningen kort och gör om den en annan dag.</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niclasfohlin.se/stodundervisning/hoglasning-i-par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411f6023b5b66146ca005fd3447a8af780d9679.svg"/><Relationship Id="rId10" Type="http://schemas.openxmlformats.org/officeDocument/2006/relationships/image" Target="media/875e72f47b60c467a14c0e0382ac479cc147772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Strukturen, extra träning: Berätta mera! · Högläsning i par</dc:title>
  <dc:creator>Niclas Fohlin</dc:creator>
  <dc:description>© Niclas Fohlin · niclasfohlin.se</dc:description>
  <cp:lastModifiedBy>Un-named</cp:lastModifiedBy>
  <cp:revision>1</cp:revision>
  <dcterms:created xsi:type="dcterms:W3CDTF">2026-10-29T11:57:40.097Z</dcterms:created>
  <dcterms:modified xsi:type="dcterms:W3CDTF">2026-10-29T11:57:40.097Z</dcterms:modified>
</cp:coreProperties>
</file>

<file path=docProps/custom.xml><?xml version="1.0" encoding="utf-8"?>
<Properties xmlns="http://schemas.openxmlformats.org/officeDocument/2006/custom-properties" xmlns:vt="http://schemas.openxmlformats.org/officeDocument/2006/docPropsVTypes"/>
</file>