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Speed-dating</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Sitt i två rader mitt emot varandra. Läs, lyssna och byt stol.</w:t>
                  </w:r>
                </w:p>
              </w:tc>
            </w:tr>
            <w:tr>
              <w:trPr>
                <w:trHeight w:val="1246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11788" name="Bild 8788" descr="På bordet: Strukturen · Speed-dating. Rad A och rad B sitter mitt emot varandra, och kamraterna i ett par sitter i samma rad. Amina läser sitt ställe för Hugo, som svarar. Sedan flyttar rad B en stol åt hö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Välj ett ställe på två till fyra meningar i texten, och sätt tecknet för strategin.</w:t>
                  </w:r>
                </w:p>
                <w:p>
                  <w:pPr>
                    <w:keepNext/>
                    <w:keepLines/>
                    <w:tabs>
                      <w:tab w:val="left" w:pos="1150"/>
                    </w:tabs>
                    <w:spacing w:after="100" w:line="230"/>
                    <w:ind w:left="1150" w:right="6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Sätt dig i samma rad som din kamrat, mitt emot någon i den andra raden.</w:t>
                  </w:r>
                </w:p>
                <w:p>
                  <w:pPr>
                    <w:keepNext/>
                    <w:keepLines/>
                    <w:tabs>
                      <w:tab w:val="left" w:pos="1150"/>
                    </w:tabs>
                    <w:spacing w:after="100" w:line="230"/>
                    <w:ind w:left="1150" w:right="6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Den i rad A läser sitt ställe först.</w:t>
                  </w:r>
                </w:p>
                <w:p>
                  <w:pPr>
                    <w:keepNext/>
                    <w:keepLines/>
                    <w:tabs>
                      <w:tab w:val="left" w:pos="1150"/>
                    </w:tabs>
                    <w:spacing w:after="100" w:line="230"/>
                    <w:ind w:left="1150" w:right="6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Lyssnaren säger: ”Jag förstod att …” och ”Jag hörde att du …”.</w:t>
                  </w:r>
                </w:p>
                <w:p>
                  <w:pPr>
                    <w:keepNext/>
                    <w:keepLines/>
                    <w:tabs>
                      <w:tab w:val="left" w:pos="1150"/>
                    </w:tabs>
                    <w:spacing w:after="100" w:line="230"/>
                    <w:ind w:left="1150" w:right="670" w:hanging="480"/>
                  </w:pPr>
                  <w:r>
                    <w:rPr>
                      <w:rFonts w:ascii="Andika" w:cs="Andika" w:eastAsia="Andika" w:hAnsi="Andika"/>
                      <w:color w:val="2B2622"/>
                      <w:sz w:val="28"/>
                      <w:szCs w:val="28"/>
                    </w:rPr>
                    <w:t xml:space="preserve">5.</w:t>
                  </w:r>
                  <w:r>
                    <w:rPr>
                      <w:sz w:val="28"/>
                      <w:szCs w:val="28"/>
                    </w:rPr>
                    <w:tab/>
                  </w:r>
                  <w:r>
                    <w:rPr>
                      <w:rFonts w:ascii="Andika" w:cs="Andika" w:eastAsia="Andika" w:hAnsi="Andika"/>
                      <w:color w:val="2B2622"/>
                      <w:sz w:val="28"/>
                      <w:szCs w:val="28"/>
                    </w:rPr>
                    <w:t xml:space="preserve">Nu läser den i rad B, och den i rad A svarar.</w:t>
                  </w:r>
                </w:p>
                <w:p>
                  <w:pPr>
                    <w:keepNext/>
                    <w:keepLines/>
                    <w:tabs>
                      <w:tab w:val="left" w:pos="1150"/>
                    </w:tabs>
                    <w:spacing w:after="100" w:line="230"/>
                    <w:ind w:left="1150" w:right="670" w:hanging="480"/>
                  </w:pPr>
                  <w:r>
                    <w:rPr>
                      <w:rFonts w:ascii="Andika" w:cs="Andika" w:eastAsia="Andika" w:hAnsi="Andika"/>
                      <w:color w:val="2B2622"/>
                      <w:sz w:val="28"/>
                      <w:szCs w:val="28"/>
                    </w:rPr>
                    <w:t xml:space="preserve">6.</w:t>
                  </w:r>
                  <w:r>
                    <w:rPr>
                      <w:sz w:val="28"/>
                      <w:szCs w:val="28"/>
                    </w:rPr>
                    <w:tab/>
                  </w:r>
                  <w:r>
                    <w:rPr>
                      <w:rFonts w:ascii="Andika" w:cs="Andika" w:eastAsia="Andika" w:hAnsi="Andika"/>
                      <w:color w:val="2B2622"/>
                      <w:sz w:val="28"/>
                      <w:szCs w:val="28"/>
                    </w:rPr>
                    <w:t xml:space="preserve">När läraren säger byt flyttar rad B en stol åt höger, och den som sitter längst till höger går till stolen längst till vänster.</w:t>
                  </w:r>
                </w:p>
                <w:p>
                  <w:pPr>
                    <w:keepNext/>
                    <w:keepLines/>
                    <w:tabs>
                      <w:tab w:val="left" w:pos="1150"/>
                    </w:tabs>
                    <w:spacing w:after="100" w:line="230"/>
                    <w:ind w:left="1150" w:right="670" w:hanging="480"/>
                  </w:pPr>
                  <w:r>
                    <w:rPr>
                      <w:rFonts w:ascii="Andika" w:cs="Andika" w:eastAsia="Andika" w:hAnsi="Andika"/>
                      <w:color w:val="2B2622"/>
                      <w:sz w:val="28"/>
                      <w:szCs w:val="28"/>
                    </w:rPr>
                    <w:t xml:space="preserve">7.</w:t>
                  </w:r>
                  <w:r>
                    <w:rPr>
                      <w:sz w:val="28"/>
                      <w:szCs w:val="28"/>
                    </w:rPr>
                    <w:tab/>
                  </w:r>
                  <w:r>
                    <w:rPr>
                      <w:rFonts w:ascii="Andika" w:cs="Andika" w:eastAsia="Andika" w:hAnsi="Andika"/>
                      <w:color w:val="2B2622"/>
                      <w:sz w:val="28"/>
                      <w:szCs w:val="28"/>
                    </w:rPr>
                    <w:t xml:space="preserve">Nu läser den i rad A för sin nya lyssnare, och ni gör som förut.</w:t>
                  </w:r>
                </w:p>
                <w:p>
                  <w:pPr>
                    <w:keepNext/>
                    <w:keepLines/>
                    <w:tabs>
                      <w:tab w:val="left" w:pos="1150"/>
                    </w:tabs>
                    <w:spacing w:after="100" w:line="230"/>
                    <w:ind w:left="1150" w:right="670" w:hanging="480"/>
                  </w:pPr>
                  <w:r>
                    <w:rPr>
                      <w:rFonts w:ascii="Andika" w:cs="Andika" w:eastAsia="Andika" w:hAnsi="Andika"/>
                      <w:color w:val="2B2622"/>
                      <w:sz w:val="28"/>
                      <w:szCs w:val="28"/>
                    </w:rPr>
                    <w:t xml:space="preserve">8.</w:t>
                  </w:r>
                  <w:r>
                    <w:rPr>
                      <w:sz w:val="28"/>
                      <w:szCs w:val="28"/>
                    </w:rPr>
                    <w:tab/>
                  </w:r>
                  <w:r>
                    <w:rPr>
                      <w:rFonts w:ascii="Andika" w:cs="Andika" w:eastAsia="Andika" w:hAnsi="Andika"/>
                      <w:color w:val="2B2622"/>
                      <w:sz w:val="28"/>
                      <w:szCs w:val="28"/>
                    </w:rPr>
                    <w:t xml:space="preserve">Sist säger några vilket ställe de minns bäst.</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5"/>
                      <w:szCs w:val="25"/>
                    </w:rPr>
                    <w:t xml:space="preserve">Så tränar ni högläsning</w:t>
                  </w:r>
                  <w:r>
                    <w:rPr>
                      <w:sz w:val="25"/>
                      <w:szCs w:val="25"/>
                    </w:rPr>
                    <w:br/>
                  </w:r>
                  <w:r>
                    <w:rPr>
                      <w:rFonts w:ascii="Andika" w:cs="Andika" w:eastAsia="Andika" w:hAnsi="Andika"/>
                      <w:color w:val="2B2622"/>
                      <w:sz w:val="25"/>
                      <w:szCs w:val="25"/>
                    </w:rPr>
                    <w:t xml:space="preserve">Säg varför du valde stället innan du läser, så vet lyssnaren vad hen ska lyssna efter.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defc1a31-68a1-a89a-c486-f98fb8bf41f8}"/>
  </w:font>
  <w:font w:name="Cinzel">
    <w:family w:val="auto"/>
    <w:pitch w:val="variable"/>
    <w:sig w:usb0="E0002AFF" w:usb1="C000247B" w:usb2="00000009" w:usb3="00000000" w:csb0="000001FF" w:csb1="00000000"/>
    <w:embedRegular r:id="rId2" w:fontKey="{2b549d14-7f50-2cc5-f781-f95758cd3342}"/>
  </w:font>
  <w:font w:name="Cinzel Decorative">
    <w:family w:val="auto"/>
    <w:pitch w:val="variable"/>
    <w:sig w:usb0="E0002AFF" w:usb1="C000247B" w:usb2="00000009" w:usb3="00000000" w:csb0="000001FF" w:csb1="00000000"/>
    <w:embedRegular r:id="rId3" w:fontKey="{d8b651ac-287c-a7d2-fc5d-5b83517dd36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Extra träning: När du vill att klassen ska träna en strategi extra, gör ni strukturen i stället för delen Läs för en lyssnare. Kopiera en kort text till varje elev, ställ stolarna i två rader mitt emot varandra och visa den här sidan på tavlan. Säg vilken strategi eleverna tränar, och säg byt efter omkring två minuter, när de flesta har läst och svarat. Vid udda antal sitter du på den lediga stolen.</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niclasfohlin.se/stodundervisning/hoglasning-i-par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15f334fef657f48d3382bad941be0b1ffb1f124.svg"/><Relationship Id="rId10" Type="http://schemas.openxmlformats.org/officeDocument/2006/relationships/image" Target="media/4d7139465c5d2a297c9f016bc380af45b1f66172.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Strukturen, extra träning: Speed-dating · Högläsning i par</dc:title>
  <dc:creator>Niclas Fohlin</dc:creator>
  <dc:description>© Niclas Fohlin · niclasfohlin.se</dc:description>
  <cp:lastModifiedBy>Un-named</cp:lastModifiedBy>
  <cp:revision>1</cp:revision>
  <dcterms:created xsi:type="dcterms:W3CDTF">2026-10-29T11:57:40.125Z</dcterms:created>
  <dcterms:modified xsi:type="dcterms:W3CDTF">2026-10-29T11:57:40.125Z</dcterms:modified>
</cp:coreProperties>
</file>

<file path=docProps/custom.xml><?xml version="1.0" encoding="utf-8"?>
<Properties xmlns="http://schemas.openxmlformats.org/officeDocument/2006/custom-properties" xmlns:vt="http://schemas.openxmlformats.org/officeDocument/2006/docPropsVTypes"/>
</file>