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Snabbmall</w:t>
      </w:r>
    </w:p>
    <w:p>
      <w:pPr>
        <w:spacing w:after="160" w:before="0"/>
      </w:pPr>
      <w:r>
        <w:rPr>
          <w:i/>
          <w:iCs/>
          <w:color w:val="1D4F91"/>
          <w:sz w:val="24"/>
          <w:szCs w:val="24"/>
        </w:rPr>
        <w:t xml:space="preserve">Läslistor i grupp · F–⁠3, främst F–⁠2</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Läslistor i grupp</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Veckans lista och dagens kolumn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att modellera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bok</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orddelar att repetera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Vem läser listan med flyt? Byter vi lista?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Vad modellerar jag i nästa avslutning?</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Läslistor i grupp, https://niclasfohlin.se/stodundervisning/laslistor-i-grupp.</w:t>
      </w: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Checklista inför passet</w:t>
      </w:r>
    </w:p>
    <w:p>
      <w:pPr>
        <w:spacing w:after="160" w:before="0"/>
      </w:pPr>
      <w:r>
        <w:rPr>
          <w:i/>
          <w:iCs/>
          <w:color w:val="1D4F91"/>
          <w:sz w:val="24"/>
          <w:szCs w:val="24"/>
        </w:rPr>
        <w:t xml:space="preserve">Läslistor i grupp · F–⁠3, främst F–⁠2</w:t>
      </w:r>
    </w:p>
    <w:p>
      <w:pPr>
        <w:spacing w:after="120" w:before="0"/>
      </w:pPr>
      <w:r>
        <w:t xml:space="preserve">Bocka av inför varje pass. Det som inte är gjort görs innan eleverna kommer.</w:t>
      </w:r>
    </w:p>
    <w:p>
      <w:pPr>
        <w:spacing w:after="200" w:before="80"/>
      </w:pPr>
      <w:r>
        <w:rPr>
          <w:color w:val="4B5866"/>
          <w:sz w:val="20"/>
          <w:szCs w:val="20"/>
        </w:rPr>
        <w:t xml:space="preserve">Datum: ______________________</w:t>
      </w:r>
      <w:r>
        <w:rPr>
          <w:color w:val="4B5866"/>
          <w:sz w:val="20"/>
          <w:szCs w:val="20"/>
        </w:rPr>
        <w:t xml:space="preserve">     Pass nr: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Valt veckans lista och läst den högt själv.</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Valt fyra till sex ord att modellera och dagens kolumn.</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Kopierat listan till varje par.</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Bestämt paren, och en trio vid udda antal.</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Läst vad jag ska lyssna efter i veckans lista.</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Tagit fram en lättläst bok till avslutningen, från vecka 4.</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Lagt fram snabbmallen för noteringen efteråt.</w:t>
            </w:r>
          </w:p>
        </w:tc>
      </w:tr>
    </w:tbl>
    <w:p>
      <w:pPr>
        <w:spacing w:after="160" w:before="0"/>
      </w:pPr>
    </w:p>
    <w:p>
      <w:pPr>
        <w:spacing w:after="120" w:before="160"/>
      </w:pPr>
      <w:r>
        <w:rPr>
          <w:color w:val="4B5866"/>
          <w:sz w:val="18"/>
          <w:szCs w:val="18"/>
        </w:rPr>
        <w:t xml:space="preserve">© Niclas Fohlin. Mall till Läslistor i grupp, https://niclasfohlin.se/stodundervisning/laslistor-i-grupp.</w:t>
      </w:r>
    </w:p>
    <w:p>
      <w:p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Läslistor i grupp · F–⁠3, främst F–⁠2</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Säga ljudet direkt när eleven ser bokstaven</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Ljuda ihop två och tre ljud till ett ord</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Läsa ord med två stavelser, en stavelse i taget</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Läsa ord med konsonantmöten utan att tappa ljud</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Känna igen ändelser och läsa dem som en helhet</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Läsa korta meningar med flyt och berätta vad de handlar om</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Läslistor i grupp, https://niclasfohlin.se/stodundervisning/laslistor-i-grupp.</w:t>
      </w: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Läslista start</w:t>
      </w:r>
    </w:p>
    <w:p>
      <w:pPr>
        <w:spacing w:after="160" w:before="0"/>
      </w:pPr>
      <w:r>
        <w:rPr>
          <w:i/>
          <w:iCs/>
          <w:color w:val="1D4F91"/>
          <w:sz w:val="24"/>
          <w:szCs w:val="24"/>
        </w:rPr>
        <w:t xml:space="preserve">Läslistor i grupp · F–⁠3, främst F–⁠2</w:t>
      </w:r>
    </w:p>
    <w:p>
      <w:pPr>
        <w:keepNext/>
        <w:spacing w:after="120" w:before="0"/>
      </w:pPr>
      <w:r>
        <w:t xml:space="preserve">Vecka 1 · bokstäver och ljud.</w:t>
      </w:r>
    </w:p>
    <w:p>
      <w:pPr>
        <w:pStyle w:val="Heading4"/>
        <w:keepNext/>
        <w:spacing w:after="60" w:before="120"/>
      </w:pPr>
      <w:r>
        <w:rPr>
          <w:b/>
          <w:bCs/>
          <w:caps/>
          <w:color w:val="1D4F91"/>
          <w:sz w:val="16"/>
          <w:szCs w:val="16"/>
        </w:rPr>
        <w:t xml:space="preserve">Bokstäver i inlärningsordning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s</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i</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u</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o</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v</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b</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t</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g</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f</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h</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r</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å</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y</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m</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p</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ä</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e</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k</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ö</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jc w:val="center"/>
            </w:pPr>
            <w:r>
              <w:rPr>
                <w:sz w:val="28"/>
                <w:szCs w:val="28"/>
              </w:rPr>
              <w:t xml:space="preserve">n</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jc w:val="center"/>
            </w:pPr>
            <w:r>
              <w:rPr>
                <w:sz w:val="28"/>
                <w:szCs w:val="28"/>
              </w:rPr>
              <w:t xml:space="preserve">d</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jc w:val="center"/>
            </w:pPr>
            <w:r>
              <w:rPr>
                <w:sz w:val="28"/>
                <w:szCs w:val="28"/>
              </w:rPr>
              <w:t xml:space="preserve">j</w:t>
            </w:r>
          </w:p>
        </w:tc>
      </w:tr>
    </w:tbl>
    <w:p>
      <w:pPr>
        <w:spacing w:after="160" w:before="0"/>
      </w:pPr>
    </w:p>
    <w:p>
      <w:pPr>
        <w:pStyle w:val="Heading4"/>
        <w:keepNext/>
        <w:spacing w:after="60" w:before="120"/>
      </w:pPr>
      <w:r>
        <w:rPr>
          <w:b/>
          <w:bCs/>
          <w:caps/>
          <w:color w:val="1D4F91"/>
          <w:sz w:val="16"/>
          <w:szCs w:val="16"/>
        </w:rPr>
        <w:t xml:space="preserve">Blandade bokstäver: säg ljudet snabbt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m</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t</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S</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s</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å</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i</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r</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O</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o</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p</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f</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M</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e</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d</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E</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v</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k</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8"/>
                <w:szCs w:val="28"/>
              </w:rPr>
              <w:t xml:space="preserv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Så arbetar ni med listan · Läslista start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Fokus</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Säker grafem-fonemkoppling. Eleven ser bokstaven och säger ljudet direkt, inte bokstavsnamnet. Bokstäverna kommer i inlärningsordning: först hållkonsonanter och tydliga vokaler, sedan klusiler och övriga vokaler.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Peka och läs uppifrån och ned, kolumn för kolumn. Modellera först, läs sedan i kör och till sist i par. Dra ut hållkonsonanterna: sss, lll, mmm.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Att eleven säger ljudet /m/ och inte namnet äm. Ge artikulationsstöd: känn läpparna vid /m/, tungan bakom tänderna vid /l/.</w:t>
            </w:r>
          </w:p>
        </w:tc>
      </w:tr>
    </w:tbl>
    <w:p>
      <w:pPr>
        <w:spacing w:after="160" w:before="0"/>
      </w:pPr>
    </w:p>
    <w:p>
      <w:pPr>
        <w:spacing w:after="120" w:before="160"/>
      </w:pPr>
      <w:r>
        <w:rPr>
          <w:color w:val="4B5866"/>
          <w:sz w:val="18"/>
          <w:szCs w:val="18"/>
        </w:rPr>
        <w:t xml:space="preserve">© Niclas Fohlin. Mall till Läslistor i grupp, https://niclasfohlin.se/stodundervisning/laslistor-i-grupp.</w:t>
      </w:r>
    </w:p>
    <w:p>
      <w:p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1"/>
        <w:spacing w:after="40" w:before="0"/>
      </w:pPr>
      <w:r>
        <w:t xml:space="preserve">Läslista 1: KV och VK</w:t>
      </w:r>
    </w:p>
    <w:p>
      <w:pPr>
        <w:spacing w:after="160" w:before="0"/>
      </w:pPr>
      <w:r>
        <w:rPr>
          <w:i/>
          <w:iCs/>
          <w:color w:val="1D4F91"/>
          <w:sz w:val="24"/>
          <w:szCs w:val="24"/>
        </w:rPr>
        <w:t xml:space="preserve">Läslistor i grupp · F–⁠3, främst F–⁠2</w:t>
      </w:r>
    </w:p>
    <w:p>
      <w:pPr>
        <w:keepNext/>
        <w:spacing w:after="120" w:before="0"/>
      </w:pPr>
      <w:r>
        <w:t xml:space="preserve">Vecka 2 · två ljud.</w:t>
      </w:r>
    </w:p>
    <w:p>
      <w:pPr>
        <w:pStyle w:val="Heading4"/>
        <w:keepNext/>
        <w:spacing w:after="60" w:before="120"/>
      </w:pPr>
      <w:r>
        <w:rPr>
          <w:b/>
          <w:bCs/>
          <w:caps/>
          <w:color w:val="1D4F91"/>
          <w:sz w:val="16"/>
          <w:szCs w:val="16"/>
        </w:rPr>
        <w:t xml:space="preserve">Läs orden, kolumn för kolumn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Konsonant + vokal</w:t>
            </w:r>
          </w:p>
        </w:tc>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Konsonant + vokal</w:t>
            </w:r>
          </w:p>
        </w:tc>
        <w:tc>
          <w:tcPr>
            <w:tcW w:type="dxa" w:w="321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Vokal + konsonant</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se</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by</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is</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så</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du</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os</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sy</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ha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ur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le</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vi</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ål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la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gå</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ås</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lo</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ta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ek</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ro</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tå</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el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ny</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te</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al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nu</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ko</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il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ni</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må</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ut</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bo</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få</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in</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bi</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ju</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32"/>
                <w:szCs w:val="32"/>
              </w:rPr>
              <w:t xml:space="preserve">av</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Så arbetar ni med listan · Läslista 1: KV och VK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Fokus</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Sammanljudning av två ljud. Alla ord är riktiga ord. I KV-orden är vokalen lång: se, så, bo. I VK-orden börjar vokalen: is, os, ål.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För fingret från vänster till höger, ljuda och bind ihop: /s/ /e/ blir se. Jämför gärna spegelparen så och ås, la och al, så att eleven hör att ordningen avgör 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Att ljuden binds ihop till ett ord och inte stannar som två separata ljud. Vid fel: backa, ljuda långsamt tillsammans och låt eleven pröva igen.</w:t>
            </w:r>
          </w:p>
        </w:tc>
      </w:tr>
    </w:tbl>
    <w:p>
      <w:pPr>
        <w:spacing w:after="160" w:before="0"/>
      </w:pPr>
    </w:p>
    <w:p>
      <w:pPr>
        <w:spacing w:after="120" w:before="160"/>
      </w:pPr>
      <w:r>
        <w:rPr>
          <w:color w:val="4B5866"/>
          <w:sz w:val="18"/>
          <w:szCs w:val="18"/>
        </w:rPr>
        <w:t xml:space="preserve">© Niclas Fohlin. Mall till Läslistor i grupp, https://niclasfohlin.se/stodundervisning/laslistor-i-grupp.</w:t>
      </w:r>
    </w:p>
    <w:p>
      <w:pPr>
        <w:sectPr>
          <w:headerReference w:type="default" r:id="rId15"/>
          <w:footerReference w:type="default" r:id="rId16"/>
          <w:pgSz w:w="11906" w:h="16838" w:orient="portrait"/>
          <w:pgMar w:top="1134" w:right="1134" w:bottom="1134" w:left="1134" w:header="567" w:footer="567" w:gutter="0"/>
          <w:pgNumType/>
          <w:docGrid w:linePitch="360"/>
        </w:sectPr>
      </w:pPr>
    </w:p>
    <w:p>
      <w:pPr>
        <w:pStyle w:val="Heading1"/>
        <w:spacing w:after="40" w:before="0"/>
      </w:pPr>
      <w:r>
        <w:t xml:space="preserve">Läslista 2: KVK i ordfamiljer</w:t>
      </w:r>
    </w:p>
    <w:p>
      <w:pPr>
        <w:spacing w:after="160" w:before="0"/>
      </w:pPr>
      <w:r>
        <w:rPr>
          <w:i/>
          <w:iCs/>
          <w:color w:val="1D4F91"/>
          <w:sz w:val="24"/>
          <w:szCs w:val="24"/>
        </w:rPr>
        <w:t xml:space="preserve">Läslistor i grupp · F–⁠3, främst F–⁠2</w:t>
      </w:r>
    </w:p>
    <w:p>
      <w:pPr>
        <w:keepNext/>
        <w:spacing w:after="120" w:before="0"/>
      </w:pPr>
      <w:r>
        <w:t xml:space="preserve">Vecka 3 · KVK-ord.</w:t>
      </w:r>
    </w:p>
    <w:p>
      <w:pPr>
        <w:pStyle w:val="Heading4"/>
        <w:keepNext/>
        <w:spacing w:after="60" w:before="120"/>
      </w:pPr>
      <w:r>
        <w:rPr>
          <w:b/>
          <w:bCs/>
          <w:caps/>
          <w:color w:val="1D4F91"/>
          <w:sz w:val="16"/>
          <w:szCs w:val="16"/>
        </w:rPr>
        <w:t xml:space="preserve">Läs orden, familj för familj</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-ol · -al · -il</w:t>
            </w:r>
          </w:p>
        </w:tc>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-at · -os · -us</w:t>
            </w:r>
          </w:p>
        </w:tc>
        <w:tc>
          <w:tcPr>
            <w:tcW w:type="dxa" w:w="321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-en · -ur · -ål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sol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mat</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ren</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pol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fat</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sen</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sal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lat</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ben</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dal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sat</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len</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mal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ros</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mur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tal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nos</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sur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val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mos</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tur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hal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dos</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bur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bil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mus</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mål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fil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hus</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hål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mil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lus</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nål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sil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sus</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tål</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Så arbetar ni med listan · Läslista 2: KVK i ordfamiljer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Fokus</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Tre ljud i följd. Orden står i ordfamiljer med samma rim: sol och pol, sal och dal, bil och sil. Eleven upptäcker att bara första ljudet byts och läser resten som en känd del.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Läs en familj i taget. Ljuda första ordet helt, läs sedan de följande genom att byta ansatsen: /s/ plus al, /d/ plus al, /m/ plus al. Det är ansats och rim i praktiken.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Att vokalen blir lång: sool, saal, biil. Att eleven inte gissar på sista ljudet utan läser hela vägen till slutet.</w:t>
            </w:r>
          </w:p>
        </w:tc>
      </w:tr>
    </w:tbl>
    <w:p>
      <w:pPr>
        <w:spacing w:after="160" w:before="0"/>
      </w:pPr>
    </w:p>
    <w:p>
      <w:pPr>
        <w:spacing w:after="120" w:before="160"/>
      </w:pPr>
      <w:r>
        <w:rPr>
          <w:color w:val="4B5866"/>
          <w:sz w:val="18"/>
          <w:szCs w:val="18"/>
        </w:rPr>
        <w:t xml:space="preserve">© Niclas Fohlin. Mall till Läslistor i grupp, https://niclasfohlin.se/stodundervisning/laslistor-i-grupp.</w:t>
      </w:r>
    </w:p>
    <w:p>
      <w:pPr>
        <w:sectPr>
          <w:headerReference w:type="default" r:id="rId17"/>
          <w:footerReference w:type="default" r:id="rId18"/>
          <w:pgSz w:w="11906" w:h="16838" w:orient="portrait"/>
          <w:pgMar w:top="1134" w:right="1134" w:bottom="1134" w:left="1134" w:header="567" w:footer="567" w:gutter="0"/>
          <w:pgNumType/>
          <w:docGrid w:linePitch="360"/>
        </w:sectPr>
      </w:pPr>
    </w:p>
    <w:p>
      <w:pPr>
        <w:pStyle w:val="Heading1"/>
        <w:spacing w:after="40" w:before="0"/>
      </w:pPr>
      <w:r>
        <w:t xml:space="preserve">Läslista 3: KVKV, två stavelser</w:t>
      </w:r>
    </w:p>
    <w:p>
      <w:pPr>
        <w:spacing w:after="160" w:before="0"/>
      </w:pPr>
      <w:r>
        <w:rPr>
          <w:i/>
          <w:iCs/>
          <w:color w:val="1D4F91"/>
          <w:sz w:val="24"/>
          <w:szCs w:val="24"/>
        </w:rPr>
        <w:t xml:space="preserve">Läslistor i grupp · F–⁠3, främst F–⁠2</w:t>
      </w:r>
    </w:p>
    <w:p>
      <w:pPr>
        <w:keepNext/>
        <w:spacing w:after="120" w:before="0"/>
      </w:pPr>
      <w:r>
        <w:t xml:space="preserve">Vecka 4 · KVKV-ord.</w:t>
      </w:r>
    </w:p>
    <w:p>
      <w:pPr>
        <w:pStyle w:val="Heading4"/>
        <w:keepNext/>
        <w:spacing w:after="60" w:before="120"/>
      </w:pPr>
      <w:r>
        <w:rPr>
          <w:b/>
          <w:bCs/>
          <w:caps/>
          <w:color w:val="1D4F91"/>
          <w:sz w:val="16"/>
          <w:szCs w:val="16"/>
        </w:rPr>
        <w:t xml:space="preserve">Läs orden, kolumn för kolumn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Från KVK till KVKV</w:t>
            </w:r>
          </w:p>
        </w:tc>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Nya ord med a</w:t>
            </w:r>
          </w:p>
        </w:tc>
        <w:tc>
          <w:tcPr>
            <w:tcW w:type="dxa" w:w="321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Ord med e, o och y</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sola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laga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resa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tala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baka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leka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mala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kaka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leta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sila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saga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dela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mata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våga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meta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måla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gata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sopa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nosa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lada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ropa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mosa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bada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koka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mura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rita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sota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sura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sida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byta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håla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lina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dyka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tåla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vila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myra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Så arbetar ni med listan · Läslista 3: KVKV, två stavelser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Fokus</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Tvåstaviga ord med öppna stavelser. Första kolumnen bygger vidare på förra veckans KVK-ord: sol blir sola, tal blir tala, mur blir mura. Eleven ser att kända ord kan växa.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Dela ordet i stavelser och klappa: so-la, la-ga, re-sa. Ljuda första stavelsen, ljuda andra stavelsen, läs ihop hela ordet. Vokalen i den öppna stavelsen är lång.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Att eleven tar en stavelse i taget i stället för att ljuda bokstav för bokstav genom hela ordet. Vid fel: täck andra stavelsen med fingret och läs delarna var för sig.</w:t>
            </w:r>
          </w:p>
        </w:tc>
      </w:tr>
    </w:tbl>
    <w:p>
      <w:pPr>
        <w:spacing w:after="160" w:before="0"/>
      </w:pPr>
    </w:p>
    <w:p>
      <w:pPr>
        <w:spacing w:after="120" w:before="160"/>
      </w:pPr>
      <w:r>
        <w:rPr>
          <w:color w:val="4B5866"/>
          <w:sz w:val="18"/>
          <w:szCs w:val="18"/>
        </w:rPr>
        <w:t xml:space="preserve">© Niclas Fohlin. Mall till Läslistor i grupp, https://niclasfohlin.se/stodundervisning/laslistor-i-grupp.</w:t>
      </w:r>
    </w:p>
    <w:p>
      <w:pPr>
        <w:sectPr>
          <w:headerReference w:type="default" r:id="rId19"/>
          <w:footerReference w:type="default" r:id="rId20"/>
          <w:pgSz w:w="11906" w:h="16838" w:orient="portrait"/>
          <w:pgMar w:top="1134" w:right="1134" w:bottom="1134" w:left="1134" w:header="567" w:footer="567" w:gutter="0"/>
          <w:pgNumType/>
          <w:docGrid w:linePitch="360"/>
        </w:sectPr>
      </w:pPr>
    </w:p>
    <w:p>
      <w:pPr>
        <w:pStyle w:val="Heading1"/>
        <w:spacing w:after="40" w:before="0"/>
      </w:pPr>
      <w:r>
        <w:t xml:space="preserve">Läslista 4: konsonantmöten</w:t>
      </w:r>
    </w:p>
    <w:p>
      <w:pPr>
        <w:spacing w:after="160" w:before="0"/>
      </w:pPr>
      <w:r>
        <w:rPr>
          <w:i/>
          <w:iCs/>
          <w:color w:val="1D4F91"/>
          <w:sz w:val="24"/>
          <w:szCs w:val="24"/>
        </w:rPr>
        <w:t xml:space="preserve">Läslistor i grupp · F–⁠3, främst F–⁠2</w:t>
      </w:r>
    </w:p>
    <w:p>
      <w:pPr>
        <w:keepNext/>
        <w:spacing w:after="120" w:before="0"/>
      </w:pPr>
      <w:r>
        <w:t xml:space="preserve">Vecka 5 · konsonantmöten.</w:t>
      </w:r>
    </w:p>
    <w:p>
      <w:pPr>
        <w:pStyle w:val="Heading4"/>
        <w:keepNext/>
        <w:spacing w:after="60" w:before="120"/>
      </w:pPr>
      <w:r>
        <w:rPr>
          <w:b/>
          <w:bCs/>
          <w:caps/>
          <w:color w:val="1D4F91"/>
          <w:sz w:val="16"/>
          <w:szCs w:val="16"/>
        </w:rPr>
        <w:t xml:space="preserve">Läs orden, kolumn för kolumn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Möte först</w:t>
            </w:r>
          </w:p>
        </w:tc>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Möte först</w:t>
            </w:r>
          </w:p>
        </w:tc>
        <w:tc>
          <w:tcPr>
            <w:tcW w:type="dxa" w:w="321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Möte sist, kort vokal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sten</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klar</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ost</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stol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klok</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häst</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spik</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kniv</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rast</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snö</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knä</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fisk</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slut</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trä</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mask</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fri</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tre</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salt</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frö</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plan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hals</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gris</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prat</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hand</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gran</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brev</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land</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blå</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bror</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sand</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blad</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glad</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hund</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tro</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grön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32"/>
                <w:szCs w:val="32"/>
              </w:rPr>
              <w:t xml:space="preserve">vind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Så arbetar ni med listan · Läslista 4: konsonantmöten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Fokus</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Två konsonanter i följd, först i början av ordet och sedan i slutet. Konsonantmöten är nästa svårighetsnivå efter de enkla ljudenliga orden. Lägg märke till att vokalen blir kort i orden med möte på slutet: fisk, hand, häst.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Ljuda mötet som ett par: /s/ /t/ blir st, lägg sedan på resten: st-en, st-ol. I slutmötena: läs början, håll vokalen kort och landa i mötet: fi-sk, ha-nd.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Att inget ljud tappas eller läggs till i mötet, som sen i stället för sten. Vid fel: bygg ordet med bokstavskort och ta bort första konsonanten, jämför sten och ten, gris och ris.</w:t>
            </w:r>
          </w:p>
        </w:tc>
      </w:tr>
    </w:tbl>
    <w:p>
      <w:pPr>
        <w:spacing w:after="160" w:before="0"/>
      </w:pPr>
    </w:p>
    <w:p>
      <w:pPr>
        <w:spacing w:after="120" w:before="160"/>
      </w:pPr>
      <w:r>
        <w:rPr>
          <w:color w:val="4B5866"/>
          <w:sz w:val="18"/>
          <w:szCs w:val="18"/>
        </w:rPr>
        <w:t xml:space="preserve">© Niclas Fohlin. Mall till Läslistor i grupp, https://niclasfohlin.se/stodundervisning/laslistor-i-grupp.</w:t>
      </w:r>
    </w:p>
    <w:p>
      <w:pPr>
        <w:sectPr>
          <w:headerReference w:type="default" r:id="rId21"/>
          <w:footerReference w:type="default" r:id="rId22"/>
          <w:pgSz w:w="11906" w:h="16838" w:orient="portrait"/>
          <w:pgMar w:top="1134" w:right="1134" w:bottom="1134" w:left="1134" w:header="567" w:footer="567" w:gutter="0"/>
          <w:pgNumType/>
          <w:docGrid w:linePitch="360"/>
        </w:sectPr>
      </w:pPr>
    </w:p>
    <w:p>
      <w:pPr>
        <w:pStyle w:val="Heading1"/>
        <w:spacing w:after="40" w:before="0"/>
      </w:pPr>
      <w:r>
        <w:t xml:space="preserve">Läslista 5: ordet växer</w:t>
      </w:r>
    </w:p>
    <w:p>
      <w:pPr>
        <w:spacing w:after="160" w:before="0"/>
      </w:pPr>
      <w:r>
        <w:rPr>
          <w:i/>
          <w:iCs/>
          <w:color w:val="1D4F91"/>
          <w:sz w:val="24"/>
          <w:szCs w:val="24"/>
        </w:rPr>
        <w:t xml:space="preserve">Läslistor i grupp · F–⁠3, främst F–⁠2</w:t>
      </w:r>
    </w:p>
    <w:p>
      <w:pPr>
        <w:keepNext/>
        <w:spacing w:after="120" w:before="0"/>
      </w:pPr>
      <w:r>
        <w:t xml:space="preserve">Vecka 6 · morfem.</w:t>
      </w:r>
    </w:p>
    <w:p>
      <w:pPr>
        <w:pStyle w:val="Heading4"/>
        <w:keepNext/>
        <w:spacing w:after="60" w:before="120"/>
      </w:pPr>
      <w:r>
        <w:rPr>
          <w:b/>
          <w:bCs/>
          <w:caps/>
          <w:color w:val="1D4F91"/>
          <w:sz w:val="16"/>
          <w:szCs w:val="16"/>
        </w:rPr>
        <w:t xml:space="preserve">Substantiv: läs radvis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Grundord</w:t>
            </w:r>
          </w:p>
        </w:tc>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Med -en eller -an</w:t>
            </w:r>
          </w:p>
        </w:tc>
        <w:tc>
          <w:tcPr>
            <w:tcW w:type="dxa" w:w="321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Med -ar eller -or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sol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solen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solar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bil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bilen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bilar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häst</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hästen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hästar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fisk</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fisken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fiskar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hund</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hunden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hundar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båt</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båten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båtar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kaka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kakan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kakor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saga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sagan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sagor</w:t>
            </w:r>
          </w:p>
        </w:tc>
      </w:tr>
    </w:tbl>
    <w:p>
      <w:pPr>
        <w:spacing w:after="160" w:before="0"/>
      </w:pPr>
    </w:p>
    <w:p>
      <w:pPr>
        <w:pStyle w:val="Heading4"/>
        <w:keepNext/>
        <w:spacing w:after="60" w:before="120"/>
      </w:pPr>
      <w:r>
        <w:rPr>
          <w:b/>
          <w:bCs/>
          <w:caps/>
          <w:color w:val="1D4F91"/>
          <w:sz w:val="16"/>
          <w:szCs w:val="16"/>
        </w:rPr>
        <w:t xml:space="preserve">Verb: läs radvis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Grundform</w:t>
            </w:r>
          </w:p>
        </w:tc>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Nu: -ar eller -er</w:t>
            </w:r>
          </w:p>
        </w:tc>
        <w:tc>
          <w:tcPr>
            <w:tcW w:type="dxa" w:w="321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Då: -ade eller -de</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laga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lagar</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lagade</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bada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badar</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badade</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måla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målar</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målade</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leka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leker</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lekte</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läsa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läser</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läste</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resa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reser</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reste</w:t>
            </w:r>
          </w:p>
        </w:tc>
      </w:tr>
    </w:tbl>
    <w:p>
      <w:pPr>
        <w:spacing w:after="160" w:before="0"/>
      </w:pPr>
    </w:p>
    <w:p>
      <w:pPr>
        <w:pStyle w:val="Heading4"/>
        <w:keepNext/>
        <w:spacing w:after="60" w:before="120"/>
      </w:pPr>
      <w:r>
        <w:rPr>
          <w:b/>
          <w:bCs/>
          <w:caps/>
          <w:color w:val="1D4F91"/>
          <w:sz w:val="16"/>
          <w:szCs w:val="16"/>
        </w:rPr>
        <w:t xml:space="preserve">Sammansatta 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solros</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husbil</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matsal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solstol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badhus</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sagobok</w:t>
            </w:r>
          </w:p>
        </w:tc>
      </w:tr>
    </w:tbl>
    <w:p>
      <w:pPr>
        <w:spacing w:after="160" w:before="0"/>
      </w:pPr>
    </w:p>
    <w:p>
      <w:pPr>
        <w:pStyle w:val="Heading4"/>
        <w:keepNext/>
        <w:spacing w:after="60" w:before="120"/>
      </w:pPr>
      <w:r>
        <w:rPr>
          <w:b/>
          <w:bCs/>
          <w:caps/>
          <w:color w:val="1D4F91"/>
          <w:sz w:val="16"/>
          <w:szCs w:val="16"/>
        </w:rPr>
        <w:t xml:space="preserve">Första meningarna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Vi badar och solar.</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Jag läser en saga.</w:t>
            </w:r>
          </w:p>
        </w:tc>
      </w:tr>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Musen bor i huset.</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Solen lyser på huset.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Så arbetar ni med listan · Läslista 5: ordet växer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Fokus</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Morfem: de minsta betydelsebärande delarna. Eleven läser samma grundord med olika ändelser och upptäcker mönstret: solen, solar, lagade. Att känna igen orddelar i stället för enskilda bokstäver är steget in i ortografisk läsning.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Läs radvis, från vänster till höger. Ringa in ändelsen och fråga vad som hände med ordet: en sol, solen, flera solar. I de sammansatta orden: dela ordet i två kända ord, sol och ros blir solros.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Att eleven läser ändelsen som en helhet och inte ljudar om hela ordet från början. Beröm strategin: du såg ordet sol inuti solen.</w:t>
            </w:r>
          </w:p>
        </w:tc>
      </w:tr>
    </w:tbl>
    <w:p>
      <w:pPr>
        <w:spacing w:after="160" w:before="0"/>
      </w:pPr>
    </w:p>
    <w:p>
      <w:pPr>
        <w:spacing w:after="120" w:before="160"/>
      </w:pPr>
      <w:r>
        <w:rPr>
          <w:color w:val="4B5866"/>
          <w:sz w:val="18"/>
          <w:szCs w:val="18"/>
        </w:rPr>
        <w:t xml:space="preserve">© Niclas Fohlin. Mall till Läslistor i grupp, https://niclasfohlin.se/stodundervisning/laslistor-i-grupp.</w:t>
      </w:r>
    </w:p>
    <w:p>
      <w:pPr>
        <w:sectPr>
          <w:headerReference w:type="default" r:id="rId23"/>
          <w:footerReference w:type="default" r:id="rId24"/>
          <w:pgSz w:w="11906" w:h="16838" w:orient="portrait"/>
          <w:pgMar w:top="1134" w:right="1134" w:bottom="1134" w:left="1134" w:header="567" w:footer="567" w:gutter="0"/>
          <w:pgNumType/>
          <w:docGrid w:linePitch="360"/>
        </w:sectPr>
      </w:pPr>
    </w:p>
    <w:p>
      <w:pPr>
        <w:pStyle w:val="Heading1"/>
        <w:spacing w:after="40" w:before="0"/>
      </w:pPr>
      <w:r>
        <w:t xml:space="preserve">Läslista 6: meningar</w:t>
      </w:r>
    </w:p>
    <w:p>
      <w:pPr>
        <w:spacing w:after="160" w:before="0"/>
      </w:pPr>
      <w:r>
        <w:rPr>
          <w:i/>
          <w:iCs/>
          <w:color w:val="1D4F91"/>
          <w:sz w:val="24"/>
          <w:szCs w:val="24"/>
        </w:rPr>
        <w:t xml:space="preserve">Läslistor i grupp · F–⁠3, främst F–⁠2</w:t>
      </w:r>
    </w:p>
    <w:p>
      <w:pPr>
        <w:keepNext/>
        <w:spacing w:after="120" w:before="0"/>
      </w:pPr>
      <w:r>
        <w:t xml:space="preserve">Vecka 7 · meningar och text.</w:t>
      </w:r>
    </w:p>
    <w:p>
      <w:pPr>
        <w:pStyle w:val="Heading4"/>
        <w:keepNext/>
        <w:spacing w:after="60" w:before="120"/>
      </w:pPr>
      <w:r>
        <w:rPr>
          <w:b/>
          <w:bCs/>
          <w:caps/>
          <w:color w:val="1D4F91"/>
          <w:sz w:val="16"/>
          <w:szCs w:val="16"/>
        </w:rPr>
        <w:t xml:space="preserve">Läs meningarna, en i taget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Mus i bur.</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Solen lyser.</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Hunden är glad.</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Vi har en båt.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Jag målar ett hus.</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Musen bor i muren.</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Hästen står i hagen.</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Vi leker i sanden.</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I skogen står en gran.</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Vi ser en gris och en ko.</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Solen och månen lyser.</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Mamma och pappa lagar mat.</w:t>
            </w:r>
          </w:p>
        </w:tc>
      </w:tr>
    </w:tbl>
    <w:p>
      <w:pPr>
        <w:spacing w:after="160" w:before="0"/>
      </w:pPr>
    </w:p>
    <w:p>
      <w:pPr>
        <w:pStyle w:val="Heading4"/>
        <w:keepNext/>
        <w:spacing w:after="60" w:before="120"/>
      </w:pPr>
      <w:r>
        <w:rPr>
          <w:b/>
          <w:bCs/>
          <w:caps/>
          <w:color w:val="1D4F91"/>
          <w:sz w:val="16"/>
          <w:szCs w:val="16"/>
        </w:rPr>
        <w:t xml:space="preserve">Läs texten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Sara har en hund. Hunden är stor och glad. Sara och hunden leker i sanden. Sen vilar de i solen. Det är en fin dag.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Så arbetar ni med listan · Läslista 6: meningar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Fokus</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Hela meningar av tränade ord och ordbilder, från två ord till fem. Sist en kort text. Nu ska avkodningen bära ända fram till innehållet: prata om vad meningarna betyder.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Läs varje mening två gånger: först med fokus på att alla ord blir rätt, sedan en gång till med flyt och läsmelodi. Stanna vid punkten. Ordbilderna och, är, i, på, en, ett, har, jag, vi, det och de läses som helheter.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Att eleven läser om meningen med flyt efter första genomläsningen och att rösten går ner vid punkt. Ställ en fråga per mening: var bor musen?</w:t>
            </w:r>
          </w:p>
        </w:tc>
      </w:tr>
    </w:tbl>
    <w:p>
      <w:pPr>
        <w:spacing w:after="160" w:before="0"/>
      </w:pPr>
    </w:p>
    <w:p>
      <w:pPr>
        <w:spacing w:after="120" w:before="160"/>
      </w:pPr>
      <w:r>
        <w:rPr>
          <w:color w:val="4B5866"/>
          <w:sz w:val="18"/>
          <w:szCs w:val="18"/>
        </w:rPr>
        <w:t xml:space="preserve">© Niclas Fohlin. Mall till Läslistor i grupp, https://niclasfohlin.se/stodundervisning/laslistor-i-grupp.</w:t>
      </w:r>
    </w:p>
    <w:sectPr>
      <w:headerReference w:type="default" r:id="rId25"/>
      <w:footerReference w:type="default" r:id="rId26"/>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niclasfohlin.se/stodundervisning/laslistor-i-grupp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niclasfohlin.se/stodundervisning/laslistor-i-grupp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niclasfohlin.se/stodundervisning/laslistor-i-grupp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niclasfohlin.se/stodundervisning/laslistor-i-grupp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niclasfohlin.se/stodundervisning/laslistor-i-grupp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niclasfohlin.se/stodundervisning/laslistor-i-grupp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niclasfohlin.se/stodundervisning/laslistor-i-grupp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niclasfohlin.se/stodundervisning/laslistor-i-grupp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niclasfohlin.se/stodundervisning/laslistor-i-grupp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niclasfohlin.se/stodundervisning/laslistor-i-grupp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Läslistor i grupp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Läslistor i grupp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Läslistor i grupp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Läslistor i grupp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Läslistor i grupp · niclasfohlin.se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Läslistor i grupp · niclasfohlin.se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Läslistor i grupp · niclasfohlin.se</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Läslistor i grupp · niclasfohlin.se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Läslistor i grupp · niclasfohlin.se</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Läslistor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Läslistor i grupp</dc:title>
  <dc:creator>Niclas Fohlin</dc:creator>
  <dc:description>© Niclas Fohlin · niclasfohlin.se</dc:description>
  <cp:lastModifiedBy>Un-named</cp:lastModifiedBy>
  <cp:revision>1</cp:revision>
  <dcterms:created xsi:type="dcterms:W3CDTF">2026-09-29T20:46:58.063Z</dcterms:created>
  <dcterms:modified xsi:type="dcterms:W3CDTF">2026-09-29T20:46:58.063Z</dcterms:modified>
</cp:coreProperties>
</file>

<file path=docProps/custom.xml><?xml version="1.0" encoding="utf-8"?>
<Properties xmlns="http://schemas.openxmlformats.org/officeDocument/2006/custom-properties" xmlns:vt="http://schemas.openxmlformats.org/officeDocument/2006/docPropsVTypes"/>
</file>