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Ljudlek i grupp</w:t>
            </w:r>
            <w:r>
              <w:rPr>
                <w:sz w:val="26"/>
                <w:szCs w:val="26"/>
              </w:rPr>
              <w:tab/>
            </w:r>
            <w:r>
              <w:rPr>
                <w:rFonts w:ascii="Consolas" w:cs="Consolas" w:eastAsia="Consolas" w:hAnsi="Consolas"/>
                <w:b w:val="false"/>
                <w:bCs w:val="false"/>
                <w:caps/>
                <w:color w:val="DDE6E1"/>
                <w:spacing w:val="20"/>
                <w:sz w:val="18"/>
                <w:szCs w:val="18"/>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Passlängd</w:t>
            </w:r>
          </w:p>
          <w:p>
            <w:pPr>
              <w:spacing w:after="0" w:before="0"/>
            </w:pPr>
            <w:r>
              <w:rPr>
                <w:b/>
                <w:bCs/>
                <w:sz w:val="29"/>
                <w:szCs w:val="29"/>
              </w:rPr>
              <w:t xml:space="preserve">30 minuter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Grupp</w:t>
            </w:r>
          </w:p>
          <w:p>
            <w:pPr>
              <w:spacing w:after="0" w:before="0"/>
            </w:pPr>
            <w:r>
              <w:rPr>
                <w:b/>
                <w:bCs/>
                <w:sz w:val="29"/>
                <w:szCs w:val="29"/>
              </w:rPr>
              <w:t xml:space="preserve">2–12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Frekvens</w:t>
            </w:r>
          </w:p>
          <w:p>
            <w:pPr>
              <w:spacing w:after="0" w:before="0"/>
            </w:pPr>
            <w:r>
              <w:rPr>
                <w:b/>
                <w:bCs/>
                <w:sz w:val="29"/>
                <w:szCs w:val="29"/>
              </w:rPr>
              <w:t xml:space="preserve">Tre till fem pass i veckan i 10–12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Innehåll</w:t>
            </w:r>
          </w:p>
          <w:p>
            <w:pPr>
              <w:spacing w:after="0" w:before="0"/>
            </w:pPr>
            <w:r>
              <w:rPr>
                <w:b/>
                <w:bCs/>
                <w:sz w:val="29"/>
                <w:szCs w:val="29"/>
              </w:rPr>
              <w:t xml:space="preserve">En lektion i taget, samma ljudstart varje pass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Så fungerar insatsen</w:t>
            </w:r>
          </w:p>
          <w:p>
            <w:pPr>
              <w:spacing w:after="120" w:before="0"/>
            </w:pPr>
            <w:r>
              <w:rPr>
                <w:sz w:val="24"/>
                <w:szCs w:val="24"/>
              </w:rPr>
              <w:t xml:space="preserve">Eleverna hör, delar upp och sätter ihop ljuden i ord och kopplar dem till bokstäver, så att de kan läsa och skriva korta ord. Du gör screeningen och ljudkollen, leder ljudstarten, tar en lektion i taget och noterar efter passet.</w:t>
            </w:r>
          </w:p>
          <w:p>
            <w:pPr>
              <w:spacing w:after="120" w:before="0"/>
            </w:pPr>
            <w:r>
              <w:rPr>
                <w:sz w:val="24"/>
                <w:szCs w:val="24"/>
              </w:rPr>
              <w:t xml:space="preserve">Insatsen är för elever i F–2 som klarar högst nivå 4 i screeningen och för osäkra nybörjarläsare. Ljudkollen har en kort uppgift för varje förmåga i lektionsbanken. Eleven klarar uppgiften med minst tre rätt av fyra, i uppgift 4 minst åtta av de tio första bokstäverna, och gruppen börjar i den första förmågan där fler än hälften inte klarar den. Innan ljudkollen är gjord tar gruppen lektionen Första ljudet.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Fyra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Visa först.</w:t>
                  </w:r>
                  <w:r>
                    <w:rPr>
                      <w:sz w:val="24"/>
                      <w:szCs w:val="24"/>
                    </w:rPr>
                    <w:t xml:space="preserve"> Tänk högt och för handen från vänster till höger, sett från eleverna.</w:t>
                  </w:r>
                </w:p>
                <w:p>
                  <w:pPr>
                    <w:spacing w:after="60"/>
                  </w:pPr>
                  <w:r>
                    <w:rPr>
                      <w:b/>
                      <w:bCs/>
                      <w:sz w:val="24"/>
                      <w:szCs w:val="24"/>
                    </w:rPr>
                    <w:t xml:space="preserve">Säg ljudet, inte namnet.</w:t>
                  </w:r>
                  <w:r>
                    <w:rPr>
                      <w:sz w:val="24"/>
                      <w:szCs w:val="24"/>
                    </w:rPr>
                    <w:t xml:space="preserve"> Sätt ihop utan paus.</w:t>
                  </w:r>
                </w:p>
                <w:p>
                  <w:pPr>
                    <w:spacing w:after="60"/>
                  </w:pPr>
                  <w:r>
                    <w:rPr>
                      <w:b/>
                      <w:bCs/>
                      <w:sz w:val="24"/>
                      <w:szCs w:val="24"/>
                    </w:rPr>
                    <w:t xml:space="preserve">En sak i taget.</w:t>
                  </w:r>
                  <w:r>
                    <w:rPr>
                      <w:sz w:val="24"/>
                      <w:szCs w:val="24"/>
                    </w:rPr>
                    <w:t xml:space="preserve"> Samma lektion flera pass i följd.</w:t>
                  </w:r>
                </w:p>
                <w:p>
                  <w:pPr>
                    <w:spacing w:after="0"/>
                  </w:pPr>
                  <w:r>
                    <w:rPr>
                      <w:b/>
                      <w:bCs/>
                      <w:sz w:val="24"/>
                      <w:szCs w:val="24"/>
                    </w:rPr>
                    <w:t xml:space="preserve">Avsluta när det går bra.</w:t>
                  </w:r>
                  <w:r>
                    <w:rPr>
                      <w:sz w:val="24"/>
                      <w:szCs w:val="24"/>
                    </w:rPr>
                    <w:t xml:space="preserve"> Sluta medan eleverna lyckas.</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8"/>
                <w:szCs w:val="18"/>
              </w:rPr>
              <w:t xml:space="preserve">Arbetsform</w:t>
            </w:r>
          </w:p>
          <w:p>
            <w:pPr>
              <w:spacing w:after="120" w:before="0"/>
            </w:pPr>
            <w:r>
              <w:rPr>
                <w:sz w:val="24"/>
                <w:szCs w:val="24"/>
              </w:rPr>
              <w:t xml:space="preserve">Alla i kör (du leder, alla svarar samtidigt) → växlande (du visar, sedan tillsammans, i par och var för sig) → gemensamt (var och en säger ett ord, du sammanfattar)</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Passet i tre delar · vad du gör och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1 · Ljudstart</w:t>
                  </w:r>
                </w:p>
                <w:p>
                  <w:pPr>
                    <w:spacing w:after="0" w:before="0"/>
                  </w:pPr>
                  <w:r>
                    <w:rPr>
                      <w:b w:val="false"/>
                      <w:bCs w:val="false"/>
                      <w:i/>
                      <w:iCs/>
                      <w:color w:val="4B5866"/>
                      <w:sz w:val="24"/>
                      <w:szCs w:val="24"/>
                    </w:rPr>
                    <w:t xml:space="preserve">0–⁠5 min. Alla i kör.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”Det här är /m/. Mmm.”</w:t>
                  </w:r>
                </w:p>
                <w:p>
                  <w:pPr>
                    <w:spacing w:after="20" w:before="0"/>
                  </w:pPr>
                  <w:r>
                    <w:rPr>
                      <w:i/>
                      <w:iCs/>
                      <w:sz w:val="24"/>
                      <w:szCs w:val="24"/>
                    </w:rPr>
                    <w:t xml:space="preserve">”Mmmooosss. Vilket ord?”</w:t>
                  </w:r>
                </w:p>
                <w:p>
                  <w:pPr>
                    <w:spacing w:after="0" w:before="0"/>
                  </w:pPr>
                  <w:r>
                    <w:rPr>
                      <w:i/>
                      <w:iCs/>
                      <w:sz w:val="24"/>
                      <w:szCs w:val="24"/>
                    </w:rPr>
                    <w:t xml:space="preserve">”Mus. Säg ljuden.”</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2 · Lektionen</w:t>
                  </w:r>
                </w:p>
                <w:p>
                  <w:pPr>
                    <w:spacing w:after="0" w:before="0"/>
                  </w:pPr>
                  <w:r>
                    <w:rPr>
                      <w:b w:val="false"/>
                      <w:bCs w:val="false"/>
                      <w:i/>
                      <w:iCs/>
                      <w:color w:val="4B5866"/>
                      <w:sz w:val="24"/>
                      <w:szCs w:val="24"/>
                    </w:rPr>
                    <w:t xml:space="preserve">5–⁠25 min. Fyra steg.</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”Titta hur jag gör.”</w:t>
                  </w:r>
                </w:p>
                <w:p>
                  <w:pPr>
                    <w:spacing w:after="0" w:before="0"/>
                  </w:pPr>
                  <w:r>
                    <w:rPr>
                      <w:i/>
                      <w:iCs/>
                      <w:sz w:val="24"/>
                      <w:szCs w:val="24"/>
                    </w:rPr>
                    <w:t xml:space="preserve">”Nu gör vi det tillsammans.”</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3 · Avslut</w:t>
                  </w:r>
                </w:p>
                <w:p>
                  <w:pPr>
                    <w:spacing w:after="0" w:before="0"/>
                  </w:pPr>
                  <w:r>
                    <w:rPr>
                      <w:b w:val="false"/>
                      <w:bCs w:val="false"/>
                      <w:i/>
                      <w:iCs/>
                      <w:color w:val="4B5866"/>
                      <w:sz w:val="24"/>
                      <w:szCs w:val="24"/>
                    </w:rPr>
                    <w:t xml:space="preserve">25–⁠30 min. Gemensamt.</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iCs/>
                      <w:sz w:val="24"/>
                      <w:szCs w:val="24"/>
                    </w:rPr>
                    <w:t xml:space="preserve">”Säg ett ord från i dag och vad du gjorde med det.”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4"/>
                      <w:szCs w:val="24"/>
                    </w:rPr>
                    <w:t xml:space="preserve">I lektionen visar du i 3–⁠4 minuter, ni gör tillsammans i 5–⁠6, paren arbetar i 5 och var och en i 4–⁠5, medan du lyssnar på dagens elever. Dela antalet elever med antalet pass i veckan och avrunda uppåt, så får du antalet dagens elever. Tolv elever och tre pass blir fyra per pass.</w:t>
                  </w:r>
                </w:p>
              </w:tc>
            </w:tr>
          </w:tbl>
          <w:p>
            <w:pPr>
              <w:spacing w:after="120" w:before="0"/>
            </w:pPr>
          </w:p>
        </w:tc>
      </w:tr>
    </w:tbl>
    <w:p>
      <w:pPr>
        <w:sectPr>
          <w:headerReference w:type="default" r:id="rId7"/>
          <w:footerReference w:type="default" r:id="rId8"/>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Räkna ljud</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sex elever i förskoleklass och åk 1, vecka 3</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Ljudstarten. Läraren visar m: </w:t>
                  </w:r>
                  <w:r>
                    <w:rPr>
                      <w:i/>
                      <w:iCs/>
                      <w:sz w:val="24"/>
                      <w:szCs w:val="24"/>
                    </w:rPr>
                    <w:t xml:space="preserve">”Det här är /m/. Mmm.”</w:t>
                  </w:r>
                  <w:r>
                    <w:rPr>
                      <w:i w:val="false"/>
                      <w:iCs w:val="false"/>
                      <w:sz w:val="24"/>
                      <w:szCs w:val="24"/>
                    </w:rPr>
                    <w:t xml:space="preserve"> Alva säger </w:t>
                  </w:r>
                  <w:r>
                    <w:rPr>
                      <w:i/>
                      <w:iCs/>
                      <w:sz w:val="24"/>
                      <w:szCs w:val="24"/>
                    </w:rPr>
                    <w:t xml:space="preserve">”em”</w:t>
                  </w:r>
                  <w:r>
                    <w:rPr>
                      <w:i w:val="false"/>
                      <w:iCs w:val="false"/>
                      <w:sz w:val="24"/>
                      <w:szCs w:val="24"/>
                    </w:rPr>
                    <w:t xml:space="preserve">, och läraren svarar: </w:t>
                  </w:r>
                  <w:r>
                    <w:rPr>
                      <w:i/>
                      <w:iCs/>
                      <w:sz w:val="24"/>
                      <w:szCs w:val="24"/>
                    </w:rPr>
                    <w:t xml:space="preserve">”Em är namnet. Ljudet är mmm.”</w:t>
                  </w:r>
                  <w:r>
                    <w:rPr>
                      <w:i w:val="false"/>
                      <w:iCs w:val="false"/>
                      <w:sz w:val="24"/>
                      <w:szCs w:val="24"/>
                    </w:rPr>
                    <w:t xml:space="preserve"> När gruppen delar upp mat säger Mira </w:t>
                  </w:r>
                  <w:r>
                    <w:rPr>
                      <w:i/>
                      <w:iCs/>
                      <w:sz w:val="24"/>
                      <w:szCs w:val="24"/>
                    </w:rPr>
                    <w:t xml:space="preserve">”m</w:t>
                    <w:noBreakHyphen/>
                    <w:t xml:space="preserve">t”</w:t>
                  </w:r>
                  <w:r>
                    <w:rPr>
                      <w:i w:val="false"/>
                      <w:iCs w:val="false"/>
                      <w:sz w:val="24"/>
                      <w:szCs w:val="24"/>
                    </w:rPr>
                    <w:t xml:space="preserve">. Läraren drar ut a:et, och Mira hör /a/.</w:t>
                  </w:r>
                </w:p>
                <w:p>
                  <w:pPr>
                    <w:spacing w:after="40" w:before="0"/>
                  </w:pPr>
                  <w:r>
                    <w:rPr>
                      <w:i w:val="false"/>
                      <w:iCs w:val="false"/>
                      <w:sz w:val="24"/>
                      <w:szCs w:val="24"/>
                    </w:rPr>
                    <w:t xml:space="preserve">Lektionen, Räkna ljud, med bildkorten för raden Med klusil. Läraren flyttar en magnet för varje ljud i ko, lök och kaka. Gruppen räknar ljuden i tåg, öga och stol tillsammans, och paren tar fler ord. I steg 4 säger Mira </w:t>
                  </w:r>
                  <w:r>
                    <w:rPr>
                      <w:i/>
                      <w:iCs/>
                      <w:sz w:val="24"/>
                      <w:szCs w:val="24"/>
                    </w:rPr>
                    <w:t xml:space="preserve">”bö</w:t>
                    <w:noBreakHyphen/>
                    <w:t xml:space="preserve">å</w:t>
                    <w:noBreakHyphen/>
                    <w:t xml:space="preserve">tö”</w:t>
                  </w:r>
                  <w:r>
                    <w:rPr>
                      <w:i w:val="false"/>
                      <w:iCs w:val="false"/>
                      <w:sz w:val="24"/>
                      <w:szCs w:val="24"/>
                    </w:rPr>
                    <w:t xml:space="preserve">. Läraren säger b kort: </w:t>
                  </w:r>
                  <w:r>
                    <w:rPr>
                      <w:i/>
                      <w:iCs/>
                      <w:sz w:val="24"/>
                      <w:szCs w:val="24"/>
                    </w:rPr>
                    <w:t xml:space="preserve">”b</w:t>
                    <w:noBreakHyphen/>
                    <w:t xml:space="preserve">ååå</w:t>
                    <w:noBreakHyphen/>
                    <w:t xml:space="preserve">t.”</w:t>
                  </w:r>
                </w:p>
                <w:p>
                  <w:pPr>
                    <w:spacing w:after="0" w:before="0"/>
                  </w:pPr>
                  <w:r>
                    <w:rPr>
                      <w:i w:val="false"/>
                      <w:iCs w:val="false"/>
                      <w:sz w:val="24"/>
                      <w:szCs w:val="24"/>
                    </w:rPr>
                    <w:t xml:space="preserve">Avslutet. Omar säger: </w:t>
                  </w:r>
                  <w:r>
                    <w:rPr>
                      <w:i/>
                      <w:iCs/>
                      <w:sz w:val="24"/>
                      <w:szCs w:val="24"/>
                    </w:rPr>
                    <w:t xml:space="preserve">”Apa. Tre ljud.”</w:t>
                  </w:r>
                  <w:r>
                    <w:rPr>
                      <w:i w:val="false"/>
                      <w:iCs w:val="false"/>
                      <w:sz w:val="24"/>
                      <w:szCs w:val="24"/>
                    </w:rPr>
                    <w:t xml:space="preserve"> Läraren noterar: Mira och Omar lade rätt antal markörer själva. Nästa pass tar gruppen samma rad, eftersom den går vidare först efter två pass i följd.</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förberedde</w:t>
                  </w:r>
                </w:p>
                <w:p>
                  <w:pPr>
                    <w:spacing w:after="0" w:before="0"/>
                  </w:pPr>
                  <w:r>
                    <w:rPr>
                      <w:sz w:val="24"/>
                      <w:szCs w:val="24"/>
                    </w:rPr>
                    <w:t xml:space="preserve">Valt orden till ljudstarten ur Med klusil i Ordbanken och tagit fram Räkna ljuds bildkort för raden och bokstavskorten m, s, o och l. Lagt fram ljudrutor, markörer och en spegel per par. Paren: Alva och Elin, Omar och Noah, Leo och Mira. Dagens elever: Mira och Omar.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Ta ett ord ur nästa ordgrupp, eller gör leken en gång till.</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30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Välj orden, ta fram bokstavskorten och lektionens material. Bestäm paren och dagens elever.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1 · Ljudstart</w:t>
                  </w:r>
                </w:p>
                <w:p>
                  <w:pPr>
                    <w:spacing w:after="0" w:before="0"/>
                  </w:pPr>
                  <w:r>
                    <w:rPr>
                      <w:sz w:val="24"/>
                      <w:szCs w:val="24"/>
                    </w:rPr>
                    <w:t xml:space="preserve">Visa dagens ljud, sätt ihop fem ord och dela upp fyra. Alla svarar samtidigt.</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5–25</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2 · Lektionen</w:t>
                  </w:r>
                </w:p>
                <w:p>
                  <w:pPr>
                    <w:spacing w:after="0" w:before="0"/>
                  </w:pPr>
                  <w:r>
                    <w:rPr>
                      <w:sz w:val="24"/>
                      <w:szCs w:val="24"/>
                    </w:rPr>
                    <w:t xml:space="preserve">Steg 1 du visar, 2 tillsammans, 3 i par, 4 var för sig. Du lyssnar på dagens elever.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25–30</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3 · Avslut</w:t>
                  </w:r>
                </w:p>
                <w:p>
                  <w:pPr>
                    <w:spacing w:after="0" w:before="0"/>
                  </w:pPr>
                  <w:r>
                    <w:rPr>
                      <w:sz w:val="24"/>
                      <w:szCs w:val="24"/>
                    </w:rPr>
                    <w:t xml:space="preserve">Ett ord var, och vad du hörde. Nästa pass: samma lektion eller nästa?</w:t>
                  </w:r>
                </w:p>
              </w:tc>
            </w:tr>
          </w:tbl>
          <w:p/>
        </w:tc>
      </w:tr>
    </w:tbl>
    <w:p>
      <w:pPr>
        <w:sectPr>
          <w:headerReference w:type="default" r:id="rId9"/>
          <w:footerReference w:type="default" r:id="rId1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7"/>
                <w:szCs w:val="17"/>
              </w:rPr>
              <w:t xml:space="preserve">LATHUND  </w:t>
            </w:r>
            <w:r>
              <w:rPr>
                <w:rFonts w:ascii="Calibri" w:cs="Calibri" w:eastAsia="Calibri" w:hAnsi="Calibri"/>
                <w:b/>
                <w:bCs/>
                <w:color w:val="FFFFFF"/>
                <w:sz w:val="31"/>
                <w:szCs w:val="31"/>
              </w:rPr>
              <w:t xml:space="preserve">Ljudstarten</w:t>
            </w:r>
            <w:r>
              <w:rPr>
                <w:sz w:val="24"/>
                <w:szCs w:val="24"/>
              </w:rPr>
              <w:tab/>
            </w:r>
            <w:r>
              <w:rPr>
                <w:rFonts w:ascii="Consolas" w:cs="Consolas" w:eastAsia="Consolas" w:hAnsi="Consolas"/>
                <w:b w:val="false"/>
                <w:bCs w:val="false"/>
                <w:caps/>
                <w:color w:val="DDE6E1"/>
                <w:spacing w:val="20"/>
                <w:sz w:val="17"/>
                <w:szCs w:val="17"/>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17"/>
          <w:szCs w:val="17"/>
        </w:rPr>
        <w:t xml:space="preserve">Samma fem minuter varje pass · orden ur Ordbanken</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pacing w:val="20"/>
                <w:sz w:val="17"/>
                <w:szCs w:val="17"/>
              </w:rPr>
              <w:t xml:space="preserve">Tre moment, alla svarar samtidigt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Moment</w:t>
                  </w:r>
                </w:p>
              </w:tc>
              <w:tc>
                <w:tcPr>
                  <w:tcW w:type="dxa" w:w="5282"/>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Så gör du</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Dagens ljud</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Visa bokstaven och säg ljudet. Alla säger efter, och någon säger ett ord på ljudet. Sist några ljud ni har haft.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Sätt ihop</w:t>
                  </w:r>
                </w:p>
              </w:tc>
              <w:tc>
                <w:tcPr>
                  <w:tcW w:type="dxa" w:w="52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Dra ut fem ord utan paus, med handen från vänster till höger. Vänta tre sekunder, knyt handen: alla svarar.</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Dela upp</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Säg fyra ord med olika många ljud. Alla säger ordet och ljuden och räknar fingrarna.</w:t>
                  </w:r>
                </w:p>
              </w:tc>
            </w:tr>
          </w:tbl>
          <w:p>
            <w:pPr>
              <w:spacing w:after="160" w:before="0"/>
            </w:pPr>
          </w:p>
          <w:p>
            <w:pPr>
              <w:pStyle w:val="Heading3"/>
              <w:keepNext/>
              <w:spacing w:after="60" w:before="0"/>
            </w:pPr>
            <w:r>
              <w:rPr>
                <w:rFonts w:ascii="Consolas" w:cs="Consolas" w:eastAsia="Consolas" w:hAnsi="Consolas"/>
                <w:b w:val="false"/>
                <w:bCs w:val="false"/>
                <w:caps/>
                <w:color w:val="1D4F91"/>
                <w:spacing w:val="20"/>
                <w:sz w:val="17"/>
                <w:szCs w:val="17"/>
              </w:rPr>
              <w:t xml:space="preserve">Ordbanken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Ordgrupp</w:t>
                  </w:r>
                </w:p>
              </w:tc>
              <w:tc>
                <w:tcPr>
                  <w:tcW w:type="dxa" w:w="5282"/>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Orden</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Två ljud att dra ut</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is, ål, se, le, ro, sy, nu, ny, så</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Tre ljud att dra ut</w:t>
                  </w:r>
                </w:p>
              </w:tc>
              <w:tc>
                <w:tcPr>
                  <w:tcW w:type="dxa" w:w="52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sol, lus, mus, mos, vas, mål, nål, mås, sås, räv, säl, hår</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Med klusil</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mat, lök, nöt, pil, gås, kål, gul, bad, båt, tåg, duk, tak</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Två stavelser</w:t>
                  </w:r>
                </w:p>
              </w:tc>
              <w:tc>
                <w:tcPr>
                  <w:tcW w:type="dxa" w:w="52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sola, mosa, lera, rasa, mera, läsa, måla, leta, vila, bada, baka, kaka</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Konsonantmöte först</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snö, blå, sko, bro, tre, grå, klo, stå, sten, stol, glas, svan, stor, smör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Konsonantmöte sist</w:t>
                  </w:r>
                </w:p>
              </w:tc>
              <w:tc>
                <w:tcPr>
                  <w:tcW w:type="dxa" w:w="52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fisk, mask, hand, sand, hund, vind, land, hals, rund, tält</w:t>
                  </w:r>
                </w:p>
              </w:tc>
            </w:tr>
          </w:tbl>
          <w:p>
            <w:pPr>
              <w:spacing w:after="16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2"/>
                      <w:szCs w:val="22"/>
                    </w:rPr>
                    <w:t xml:space="preserve">I Dela upp säger du ljuden först och gruppen efter, i lektionerna före Räkna ljud. Börja i Tre ljud att dra ut, eller i Två ljud att dra ut om fler än hälften visar fel antal fingrar. Ta nästa ordgrupp när nästan alla visar rätt två pass i följd. Dagens ljud är den första bokstaven som fler än hälften inte kan, i ordningen s o l a r m e n i v, sedan t f å p k d u b g h y ä ö j.</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8"/>
              <w:gridCol w:w="4527"/>
            </w:tblGrid>
            <w:tr>
              <w:trPr>
                <w:cantSplit/>
              </w:trPr>
              <w:tc>
                <w:tcPr>
                  <w:tcW w:type="dxa" w:w="7545"/>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2"/>
                      <w:szCs w:val="22"/>
                    </w:rPr>
                    <w:t xml:space="preserve">SNABBMALL · Ljudlek i grupp</w:t>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Före passet</w:t>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Lektionen, raden och vilket pass i raden</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Dagens ljud och orden ur Ordbanken</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Paren och dagens elever</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Efter passet: kort notering</w:t>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Vilka av dagens elever klarade steg 4 själva?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Ljud och ord som fastnade</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2"/>
                      <w:szCs w:val="22"/>
                    </w:rPr>
                    <w:t xml:space="preserve">Nästa pass: samma lektion eller nästa?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4"/>
                      <w:szCs w:val="24"/>
                    </w:rPr>
                    <w:t xml:space="preserve"/>
                  </w:r>
                </w:p>
              </w:tc>
            </w:tr>
          </w:tbl>
          <w:p>
            <w:pPr>
              <w:spacing w:after="160" w:before="0"/>
            </w:pPr>
          </w:p>
        </w:tc>
      </w:tr>
    </w:tbl>
    <w:p>
      <w:pPr>
        <w:sectPr>
          <w:headerReference w:type="default" r:id="rId11"/>
          <w:footerReference w:type="default" r:id="rId12"/>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Vad du behöver för ett pass</w:t>
            </w:r>
            <w:r>
              <w:rPr>
                <w:sz w:val="26"/>
                <w:szCs w:val="26"/>
              </w:rPr>
              <w:tab/>
            </w:r>
            <w:r>
              <w:rPr>
                <w:rFonts w:ascii="Consolas" w:cs="Consolas" w:eastAsia="Consolas" w:hAnsi="Consolas"/>
                <w:b w:val="false"/>
                <w:bCs w:val="false"/>
                <w:caps/>
                <w:color w:val="DDE6E1"/>
                <w:spacing w:val="20"/>
                <w:sz w:val="18"/>
                <w:szCs w:val="18"/>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Regel 1</w:t>
            </w:r>
          </w:p>
          <w:p>
            <w:pPr>
              <w:spacing w:after="20" w:before="0"/>
            </w:pPr>
            <w:r>
              <w:rPr>
                <w:b/>
                <w:bCs/>
                <w:sz w:val="26"/>
                <w:szCs w:val="26"/>
              </w:rPr>
              <w:t xml:space="preserve">Ljudkollen först</w:t>
            </w:r>
          </w:p>
          <w:p>
            <w:pPr>
              <w:spacing w:after="0" w:before="0"/>
            </w:pPr>
            <w:r>
              <w:rPr>
                <w:sz w:val="23"/>
                <w:szCs w:val="23"/>
              </w:rPr>
              <w:t xml:space="preserve">Börja i den första förmågan där fler än hälften inte klarar uppgiften</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Regel 2</w:t>
            </w:r>
          </w:p>
          <w:p>
            <w:pPr>
              <w:spacing w:after="20" w:before="0"/>
            </w:pPr>
            <w:r>
              <w:rPr>
                <w:b/>
                <w:bCs/>
                <w:sz w:val="26"/>
                <w:szCs w:val="26"/>
              </w:rPr>
              <w:t xml:space="preserve">En lektion i taget</w:t>
            </w:r>
          </w:p>
          <w:p>
            <w:pPr>
              <w:spacing w:after="0" w:before="0"/>
            </w:pPr>
            <w:r>
              <w:rPr>
                <w:sz w:val="23"/>
                <w:szCs w:val="23"/>
              </w:rPr>
              <w:t xml:space="preserve">Samma lektion flera pass i följd</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Regel 3</w:t>
            </w:r>
          </w:p>
          <w:p>
            <w:pPr>
              <w:spacing w:after="20" w:before="0"/>
            </w:pPr>
            <w:r>
              <w:rPr>
                <w:b/>
                <w:bCs/>
                <w:sz w:val="26"/>
                <w:szCs w:val="26"/>
              </w:rPr>
              <w:t xml:space="preserve">Gå vidare</w:t>
            </w:r>
          </w:p>
          <w:p>
            <w:pPr>
              <w:spacing w:after="0" w:before="0"/>
            </w:pPr>
            <w:r>
              <w:rPr>
                <w:sz w:val="23"/>
                <w:szCs w:val="23"/>
              </w:rPr>
              <w:t xml:space="preserve">När lektionens regel säger det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Var lektionerna och materialet finns</w:t>
            </w:r>
          </w:p>
          <w:p>
            <w:pPr>
              <w:spacing w:after="60"/>
            </w:pPr>
            <w:r>
              <w:rPr>
                <w:b/>
                <w:bCs/>
                <w:sz w:val="24"/>
                <w:szCs w:val="24"/>
              </w:rPr>
              <w:t xml:space="preserve">Lektionerna.</w:t>
            </w:r>
            <w:r>
              <w:rPr>
                <w:sz w:val="24"/>
                <w:szCs w:val="24"/>
              </w:rPr>
              <w:t xml:space="preserve"> I lektionsbanken, under den förmåga de tränar. De heter Ljudlek följt av lektionens namn, som Ljudlek: Räkna ljud, och varje lektion är en egen metod, med rader från lätt till svårt i tabellen Så blir lektionen svårare. Lektionens första sidor är passet och stegen, och sist står materialet att skriva ut: bildkort, bokstavskort, golvbokstäver, ljudrutor eller platsrutor.</w:t>
            </w:r>
          </w:p>
          <w:p>
            <w:pPr>
              <w:spacing w:after="0"/>
            </w:pPr>
            <w:r>
              <w:rPr>
                <w:b/>
                <w:bCs/>
                <w:sz w:val="24"/>
                <w:szCs w:val="24"/>
              </w:rPr>
              <w:t xml:space="preserve">Bokstavskorten, screeningen och ljudkollen.</w:t>
            </w:r>
            <w:r>
              <w:rPr>
                <w:sz w:val="24"/>
                <w:szCs w:val="24"/>
              </w:rPr>
              <w:t xml:space="preserve"> Under Materialet på metodsidan och i planeringsmallarna (Word): bokstavskorten, elevens blad, protokollet och gruppens översikt.</w:t>
            </w:r>
          </w:p>
          <w:p>
            <w:pPr>
              <w:spacing w:after="120" w:before="80"/>
            </w:pPr>
            <w:r>
              <w:rPr>
                <w:color w:val="4B5866"/>
                <w:sz w:val="23"/>
                <w:szCs w:val="23"/>
              </w:rPr>
              <w:t xml:space="preserve">Förmågorna i lektionsbanken: 1 Rim, 2 Ord och stavelser, 3 Första ljudet, 4 Bokstävernas ljud, 5 Sist och i mitten, 6 Dela upp, 7 Skriva ord och 8 Sätta ihop och byta. Lektionerna för varje förmåga står i banken på metodsidan.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4"/>
                      <w:szCs w:val="24"/>
                    </w:rPr>
                    <w:t xml:space="preserve">Bokstavskortet för dagens ljud och några som ni har haft</w:t>
                  </w:r>
                </w:p>
                <w:p>
                  <w:pPr>
                    <w:spacing w:after="40" w:before="0"/>
                  </w:pPr>
                  <w:r>
                    <w:rPr>
                      <w:sz w:val="24"/>
                      <w:szCs w:val="24"/>
                    </w:rPr>
                    <w:t xml:space="preserve">Bokstavskartan, till den som behöver den</w:t>
                  </w:r>
                </w:p>
                <w:p>
                  <w:pPr>
                    <w:spacing w:after="40" w:before="0"/>
                  </w:pPr>
                  <w:r>
                    <w:rPr>
                      <w:sz w:val="24"/>
                      <w:szCs w:val="24"/>
                    </w:rPr>
                    <w:t xml:space="preserve">En spegel per par</w:t>
                  </w:r>
                </w:p>
                <w:p>
                  <w:pPr>
                    <w:spacing w:after="40" w:before="0"/>
                  </w:pPr>
                  <w:r>
                    <w:rPr>
                      <w:sz w:val="24"/>
                      <w:szCs w:val="24"/>
                    </w:rPr>
                    <w:t xml:space="preserve">Lektionens material</w:t>
                  </w:r>
                </w:p>
                <w:p>
                  <w:pPr>
                    <w:spacing w:after="0" w:before="0"/>
                  </w:pPr>
                  <w:r>
                    <w:rPr>
                      <w:sz w:val="24"/>
                      <w:szCs w:val="24"/>
                    </w:rPr>
                    <w:t xml:space="preserve">Snabbmallen, med paren och dagens elever</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4"/>
                      <w:szCs w:val="24"/>
                    </w:rPr>
                    <w:t xml:space="preserve">☐ </w:t>
                  </w:r>
                  <w:r>
                    <w:rPr>
                      <w:sz w:val="24"/>
                      <w:szCs w:val="24"/>
                    </w:rPr>
                    <w:t xml:space="preserve">Valt lektionen och orden ur Ordbanken.</w:t>
                  </w:r>
                </w:p>
                <w:p>
                  <w:pPr>
                    <w:spacing w:after="40"/>
                  </w:pPr>
                  <w:r>
                    <w:rPr>
                      <w:rFonts w:ascii="Segoe UI Symbol" w:cs="Segoe UI Symbol" w:eastAsia="Segoe UI Symbol" w:hAnsi="Segoe UI Symbol"/>
                      <w:color w:val="1D4F91"/>
                      <w:sz w:val="24"/>
                      <w:szCs w:val="24"/>
                    </w:rPr>
                    <w:t xml:space="preserve">☐ </w:t>
                  </w:r>
                  <w:r>
                    <w:rPr>
                      <w:sz w:val="24"/>
                      <w:szCs w:val="24"/>
                    </w:rPr>
                    <w:t xml:space="preserve">Tagit fram kortet för dagens ljud och några ni har haft.</w:t>
                  </w:r>
                </w:p>
                <w:p>
                  <w:pPr>
                    <w:spacing w:after="40"/>
                  </w:pPr>
                  <w:r>
                    <w:rPr>
                      <w:rFonts w:ascii="Segoe UI Symbol" w:cs="Segoe UI Symbol" w:eastAsia="Segoe UI Symbol" w:hAnsi="Segoe UI Symbol"/>
                      <w:color w:val="1D4F91"/>
                      <w:sz w:val="24"/>
                      <w:szCs w:val="24"/>
                    </w:rPr>
                    <w:t xml:space="preserve">☐ </w:t>
                  </w:r>
                  <w:r>
                    <w:rPr>
                      <w:sz w:val="24"/>
                      <w:szCs w:val="24"/>
                    </w:rPr>
                    <w:t xml:space="preserve">Lagt fram lektionens sidor med passet och stegen, materialet och en spegel per par.</w:t>
                  </w:r>
                </w:p>
                <w:p>
                  <w:pPr>
                    <w:spacing w:after="0"/>
                  </w:pPr>
                  <w:r>
                    <w:rPr>
                      <w:rFonts w:ascii="Segoe UI Symbol" w:cs="Segoe UI Symbol" w:eastAsia="Segoe UI Symbol" w:hAnsi="Segoe UI Symbol"/>
                      <w:color w:val="1D4F91"/>
                      <w:sz w:val="24"/>
                      <w:szCs w:val="24"/>
                    </w:rPr>
                    <w:t xml:space="preserve">☐ </w:t>
                  </w:r>
                  <w:r>
                    <w:rPr>
                      <w:sz w:val="24"/>
                      <w:szCs w:val="24"/>
                    </w:rPr>
                    <w:t xml:space="preserve">Skrivit paren och dagens elever i snabbmallen.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Före insatsen: </w:t>
                  </w:r>
                  <w:r>
                    <w:rPr>
                      <w:sz w:val="24"/>
                      <w:szCs w:val="24"/>
                    </w:rPr>
                    <w:t xml:space="preserve">Gör ljudkollen och screeningen, version A, med en elev i taget utanför passen, cirka tolv minuter per elev. Gruppen börjar i den första förmågan där fler än hälften inte klarar uppgiften, och du väljer en lektion för den.</w:t>
                  </w:r>
                </w:p>
                <w:p>
                  <w:pPr>
                    <w:spacing w:after="60"/>
                  </w:pPr>
                  <w:r>
                    <w:rPr>
                      <w:b/>
                      <w:bCs/>
                      <w:sz w:val="24"/>
                      <w:szCs w:val="24"/>
                    </w:rPr>
                    <w:t xml:space="preserve">Var tredje vecka: </w:t>
                  </w:r>
                  <w:r>
                    <w:rPr>
                      <w:sz w:val="24"/>
                      <w:szCs w:val="24"/>
                    </w:rPr>
                    <w:t xml:space="preserve">Gör ljudkollens uppgift för gruppens förmåga, uppgiften för nästa förmåga och uppgift 4. Har en elev inte gått framåt vecka 6, tar du det med elevhälsan och ser till att hörseln kontrolleras.</w:t>
                  </w:r>
                </w:p>
                <w:p>
                  <w:pPr>
                    <w:spacing w:after="60"/>
                  </w:pPr>
                  <w:r>
                    <w:rPr>
                      <w:b/>
                      <w:bCs/>
                      <w:sz w:val="24"/>
                      <w:szCs w:val="24"/>
                    </w:rPr>
                    <w:t xml:space="preserve">Efter 10–12 veckor: </w:t>
                  </w:r>
                  <w:r>
                    <w:rPr>
                      <w:sz w:val="24"/>
                      <w:szCs w:val="24"/>
                    </w:rPr>
                    <w:t xml:space="preserve">Gör hela ljudkollen och screeningen, version B. Den som klarar nivå 5 eller högre och läser de påhittade orden går vidare till Läslistor i grupp eller TIL i grupp. Den som inte har gått framåt får mer intensivt stöd och en bedömning.</w:t>
                  </w:r>
                </w:p>
                <w:p>
                  <w:pPr>
                    <w:spacing w:after="0"/>
                  </w:pPr>
                  <w:r>
                    <w:rPr>
                      <w:b/>
                      <w:bCs/>
                      <w:sz w:val="24"/>
                      <w:szCs w:val="24"/>
                    </w:rPr>
                    <w:t xml:space="preserve">Varje pass: </w:t>
                  </w:r>
                  <w:r>
                    <w:rPr>
                      <w:sz w:val="24"/>
                      <w:szCs w:val="24"/>
                    </w:rPr>
                    <w:t xml:space="preserve">Vem klarade steg 4 själv, vad fastnade, och samma lektion eller nästa?</w:t>
                  </w:r>
                </w:p>
              </w:tc>
            </w:tr>
          </w:tbl>
          <w:p>
            <w:pPr>
              <w:spacing w:after="120" w:before="0"/>
            </w:pPr>
          </w:p>
        </w:tc>
      </w:tr>
    </w:tbl>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niclasfohlin.se/stodundervisning/ljudlek-i-grupp/lathund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niclasfohlin.se/stodundervisning/ljudlek-i-grupp/lathund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niclasfohlin.se/stodundervisning/ljudlek-i-grupp/lathund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niclasfohlin.se/stodundervisning/ljudlek-i-grupp/lathund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Ljudlek i grupp</dc:title>
  <dc:creator>Niclas Fohlin</dc:creator>
  <dc:description>© Niclas Fohlin · niclasfohlin.se</dc:description>
  <cp:lastModifiedBy>Un-named</cp:lastModifiedBy>
  <cp:revision>1</cp:revision>
  <dcterms:created xsi:type="dcterms:W3CDTF">2026-09-29T20:46:57.375Z</dcterms:created>
  <dcterms:modified xsi:type="dcterms:W3CDTF">2026-09-29T20:46:57.375Z</dcterms:modified>
</cp:coreProperties>
</file>

<file path=docProps/custom.xml><?xml version="1.0" encoding="utf-8"?>
<Properties xmlns="http://schemas.openxmlformats.org/officeDocument/2006/custom-properties" xmlns:vt="http://schemas.openxmlformats.org/officeDocument/2006/docPropsVTypes"/>
</file>