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  <w:bookmarkStart w:name="sida_0" w:id="1"/>
      <w:bookmarkEnd w:id="1"/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102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4B3A2F" w:sz="12"/>
              <w:left w:val="single" w:color="4B3A2F" w:sz="12"/>
              <w:bottom w:val="single" w:color="4B3A2F" w:sz="12"/>
              <w:right w:val="single" w:color="4B3A2F" w:sz="12"/>
            </w:tcBorders>
            <w:tcMar>
              <w:top w:type="dxa" w:w="30"/>
              <w:left w:type="dxa" w:w="30"/>
              <w:bottom w:type="dxa" w:w="30"/>
              <w:right w:type="dxa" w:w="30"/>
            </w:tcMar>
          </w:tcPr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tbl>
            <w:tblPr>
              <w:tblW w:type="dxa" w:w="10146"/>
              <w:tblBorders>
                <w:top w:val="none" w:color="auto" w:sz="0"/>
                <w:left w:val="none" w:color="auto" w:sz="0"/>
                <w:bottom w:val="none" w:color="auto" w:sz="0"/>
                <w:right w:val="none" w:color="auto" w:sz="0"/>
                <w:insideH w:val="none" w:color="auto" w:sz="0"/>
                <w:insideV w:val="none" w:color="auto" w:sz="0"/>
              </w:tblBorders>
              <w:tblLayout w:type="fixed"/>
            </w:tblPr>
            <w:tblGrid>
              <w:gridCol w:w="10146"/>
            </w:tblGrid>
            <w:tr>
              <w:tc>
                <w:tcPr>
                  <w:tcW w:type="dxa" w:w="10146"/>
                  <w:tcBorders>
                    <w:top w:val="single" w:color="4B3A2F" w:sz="12"/>
                    <w:left w:val="single" w:color="4B3A2F" w:sz="12"/>
                    <w:bottom w:val="none" w:color="auto" w:sz="0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60" w:before="260" w:line="240"/>
                    <w:ind w:left="770" w:right="770"/>
                    <w:jc w:val="center"/>
                    <w:outlineLvl w:val="1"/>
                  </w:pPr>
                  <w:r>
                    <w:rPr>
                      <w:rFonts w:ascii="Cinzel" w:cs="Cinzel" w:eastAsia="Cinzel" w:hAnsi="Cinzel"/>
                      <w:color w:val="3A2D24"/>
                      <w:sz w:val="56"/>
                      <w:szCs w:val="56"/>
                    </w:rPr>
                    <w:t xml:space="preserve">Cykelförrådet</w:t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0" w:before="0" w:line="240"/>
                    <w:ind w:left="4073" w:right="4073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320" w:before="0" w:line="147"/>
                    <w:ind w:left="4088" w:right="4088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trHeight w:val="13020" w:hRule="atLeast"/>
              </w:trPr>
              <w:tc>
                <w:tcPr>
                  <w:tcW w:type="dxa" w:w="10146"/>
                  <w:tcBorders>
                    <w:top w:val="none" w:color="auto" w:sz="0"/>
                    <w:left w:val="single" w:color="4B3A2F" w:sz="12"/>
                    <w:bottom w:val="single" w:color="4B3A2F" w:sz="12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200" w:before="0" w:line="260"/>
                    <w:ind w:left="770" w:right="770"/>
                  </w:pPr>
                  <w:r>
                    <w:rPr>
                      <w:rFonts w:ascii="Andika" w:cs="Andika" w:eastAsia="Andika" w:hAnsi="Andika"/>
                      <w:color w:val="2B2622"/>
                      <w:sz w:val="38"/>
                      <w:szCs w:val="38"/>
                    </w:rPr>
                    <w:t xml:space="preserve">I förskolans cykelförråd står 11 cyklar. Några är tvåhjulingar och några är trehjulingar. Tillsammans har cyklarna 27 hjul.</w:t>
                  </w:r>
                </w:p>
                <w:p>
                  <w:pPr>
                    <w:spacing w:after="1050" w:before="950"/>
                    <w:jc w:val="center"/>
                  </w:pPr>
                  <w:r>
                    <w:drawing>
                      <wp:inline distT="0" distB="0" distL="0" distR="0">
                        <wp:extent cx="5467350" cy="3076575"/>
                        <wp:effectExtent t="0" r="0" b="0" l="0"/>
                        <wp:docPr id="15639" name="Bild 12639" descr="På bordet: Avancerat, problem 1 · Cykelförrådet. En tvåhjuling med 2 hjul och en trehjuling med 3 hjul, ritade som streck med hjul, och under dem cykelförrådet.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>
                                  <a:extLst>
                                    <a:ext uri="{96DAC541-7B7A-43D3-8B79-37D633B846F1}">
                                      <asvg:svgBlip xmlns:asvg="http://schemas.microsoft.com/office/drawing/2016/SVG/main" r:embed="rId27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467350" cy="30765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Lines/>
                    <w:pBdr>
                      <w:top w:val="single" w:color="8C2A1E" w:sz="8" w:space="8"/>
                      <w:bottom w:val="single" w:color="8C2A1E" w:sz="8" w:space="8"/>
                      <w:left w:val="single" w:color="8C2A1E" w:sz="8" w:space="8"/>
                      <w:right w:val="single" w:color="8C2A1E" w:sz="8" w:space="8"/>
                    </w:pBdr>
                    <w:spacing w:after="200" w:before="200" w:line="250"/>
                    <w:ind w:left="1070" w:right="1070"/>
                  </w:pPr>
                  <w:r>
                    <w:rPr>
                      <w:rFonts w:ascii="Cinzel" w:cs="Cinzel" w:eastAsia="Cinzel" w:hAnsi="Cinzel"/>
                      <w:color w:val="8C2A1E"/>
                      <w:sz w:val="28"/>
                      <w:szCs w:val="28"/>
                    </w:rPr>
                    <w:t xml:space="preserve">Frågan</w:t>
                  </w:r>
                  <w:r>
                    <w:rPr>
                      <w:sz w:val="40"/>
                      <w:szCs w:val="40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40"/>
                      <w:szCs w:val="40"/>
                    </w:rPr>
                    <w:t xml:space="preserve">Hur många tvåhjulingar och hur många trehjulingar står i förrådet?</w:t>
                  </w:r>
                </w:p>
              </w:tc>
            </w:tr>
          </w:tbl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  <w:sectPr>
          <w:headerReference w:type="default" r:id="rId7"/>
          <w:footerReference w:type="default" r:id="rId8"/>
          <w:pgSz w:w="11906" w:h="16838" w:orient="portrait"/>
          <w:pgMar w:top="850" w:right="850" w:bottom="850" w:left="850" w:header="400" w:footer="454" w:gutter="0"/>
          <w:pgNumType w:start="1"/>
          <w:docGrid w:linePitch="360"/>
        </w:sectPr>
      </w:pPr>
    </w:p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  <w:bookmarkStart w:name="sida_1" w:id="1"/>
      <w:bookmarkEnd w:id="1"/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102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4B3A2F" w:sz="12"/>
              <w:left w:val="single" w:color="4B3A2F" w:sz="12"/>
              <w:bottom w:val="single" w:color="4B3A2F" w:sz="12"/>
              <w:right w:val="single" w:color="4B3A2F" w:sz="12"/>
            </w:tcBorders>
            <w:tcMar>
              <w:top w:type="dxa" w:w="30"/>
              <w:left w:type="dxa" w:w="30"/>
              <w:bottom w:type="dxa" w:w="30"/>
              <w:right w:type="dxa" w:w="30"/>
            </w:tcMar>
          </w:tcPr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tbl>
            <w:tblPr>
              <w:tblW w:type="dxa" w:w="10146"/>
              <w:tblBorders>
                <w:top w:val="none" w:color="auto" w:sz="0"/>
                <w:left w:val="none" w:color="auto" w:sz="0"/>
                <w:bottom w:val="none" w:color="auto" w:sz="0"/>
                <w:right w:val="none" w:color="auto" w:sz="0"/>
                <w:insideH w:val="none" w:color="auto" w:sz="0"/>
                <w:insideV w:val="none" w:color="auto" w:sz="0"/>
              </w:tblBorders>
              <w:tblLayout w:type="fixed"/>
            </w:tblPr>
            <w:tblGrid>
              <w:gridCol w:w="10146"/>
            </w:tblGrid>
            <w:tr>
              <w:tc>
                <w:tcPr>
                  <w:tcW w:type="dxa" w:w="10146"/>
                  <w:tcBorders>
                    <w:top w:val="single" w:color="4B3A2F" w:sz="12"/>
                    <w:left w:val="single" w:color="4B3A2F" w:sz="12"/>
                    <w:bottom w:val="none" w:color="auto" w:sz="0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60" w:before="260" w:line="240"/>
                    <w:ind w:left="770" w:right="770"/>
                    <w:jc w:val="center"/>
                    <w:outlineLvl w:val="1"/>
                  </w:pPr>
                  <w:r>
                    <w:rPr>
                      <w:rFonts w:ascii="Cinzel" w:cs="Cinzel" w:eastAsia="Cinzel" w:hAnsi="Cinzel"/>
                      <w:color w:val="3A2D24"/>
                      <w:sz w:val="56"/>
                      <w:szCs w:val="56"/>
                    </w:rPr>
                    <w:t xml:space="preserve">Glasstapeln</w:t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0" w:before="0" w:line="240"/>
                    <w:ind w:left="4073" w:right="4073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320" w:before="0" w:line="147"/>
                    <w:ind w:left="4088" w:right="4088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trHeight w:val="13020" w:hRule="atLeast"/>
              </w:trPr>
              <w:tc>
                <w:tcPr>
                  <w:tcW w:type="dxa" w:w="10146"/>
                  <w:tcBorders>
                    <w:top w:val="none" w:color="auto" w:sz="0"/>
                    <w:left w:val="single" w:color="4B3A2F" w:sz="12"/>
                    <w:bottom w:val="single" w:color="4B3A2F" w:sz="12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200" w:before="0" w:line="260"/>
                    <w:ind w:left="770" w:right="770"/>
                  </w:pPr>
                  <w:r>
                    <w:rPr>
                      <w:rFonts w:ascii="Andika" w:cs="Andika" w:eastAsia="Andika" w:hAnsi="Andika"/>
                      <w:color w:val="2B2622"/>
                      <w:sz w:val="38"/>
                      <w:szCs w:val="38"/>
                    </w:rPr>
                    <w:t xml:space="preserve">I ett skåp är det 36 cm mellan två hyllor. Glasen i skåpet är likadana och staplas i varandra. En stapel med 2 glas är 18 cm hög. En stapel med 8 glas är 42 cm hög.</w:t>
                  </w:r>
                </w:p>
                <w:p>
                  <w:pPr>
                    <w:spacing w:after="961" w:before="861"/>
                    <w:jc w:val="center"/>
                  </w:pPr>
                  <w:r>
                    <w:drawing>
                      <wp:inline distT="0" distB="0" distL="0" distR="0">
                        <wp:extent cx="5467350" cy="3076575"/>
                        <wp:effectExtent t="0" r="0" b="0" l="0"/>
                        <wp:docPr id="15640" name="Bild 12640" descr="På bordet: Avancerat, problem 2 · Glasstapeln. Skåpet med ett mått mellan hyllorna, och bredvid på en bänk två glas staplade i varandra, med ett mått för stapelns höjd.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none">
                                  <a:extLst>
                                    <a:ext uri="{96DAC541-7B7A-43D3-8B79-37D633B846F1}">
                                      <asvg:svgBlip xmlns:asvg="http://schemas.microsoft.com/office/drawing/2016/SVG/main" r:embed="rId29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467350" cy="30765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Lines/>
                    <w:pBdr>
                      <w:top w:val="single" w:color="8C2A1E" w:sz="8" w:space="8"/>
                      <w:bottom w:val="single" w:color="8C2A1E" w:sz="8" w:space="8"/>
                      <w:left w:val="single" w:color="8C2A1E" w:sz="8" w:space="8"/>
                      <w:right w:val="single" w:color="8C2A1E" w:sz="8" w:space="8"/>
                    </w:pBdr>
                    <w:spacing w:after="200" w:before="200" w:line="250"/>
                    <w:ind w:left="1070" w:right="1070"/>
                  </w:pPr>
                  <w:r>
                    <w:rPr>
                      <w:rFonts w:ascii="Cinzel" w:cs="Cinzel" w:eastAsia="Cinzel" w:hAnsi="Cinzel"/>
                      <w:color w:val="8C2A1E"/>
                      <w:sz w:val="28"/>
                      <w:szCs w:val="28"/>
                    </w:rPr>
                    <w:t xml:space="preserve">Frågan</w:t>
                  </w:r>
                  <w:r>
                    <w:rPr>
                      <w:sz w:val="40"/>
                      <w:szCs w:val="40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40"/>
                      <w:szCs w:val="40"/>
                    </w:rPr>
                    <w:t xml:space="preserve">Hur många glas kan stå i en stapel mellan hyllorna?</w:t>
                  </w:r>
                </w:p>
              </w:tc>
            </w:tr>
          </w:tbl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  <w:sectPr>
          <w:headerReference w:type="default" r:id="rId9"/>
          <w:footerReference w:type="default" r:id="rId10"/>
          <w:pgSz w:w="11906" w:h="16838" w:orient="portrait"/>
          <w:pgMar w:top="850" w:right="850" w:bottom="850" w:left="850" w:header="400" w:footer="454" w:gutter="0"/>
          <w:pgNumType w:start="1"/>
          <w:docGrid w:linePitch="360"/>
        </w:sectPr>
      </w:pPr>
    </w:p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  <w:bookmarkStart w:name="sida_2" w:id="1"/>
      <w:bookmarkEnd w:id="1"/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102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4B3A2F" w:sz="12"/>
              <w:left w:val="single" w:color="4B3A2F" w:sz="12"/>
              <w:bottom w:val="single" w:color="4B3A2F" w:sz="12"/>
              <w:right w:val="single" w:color="4B3A2F" w:sz="12"/>
            </w:tcBorders>
            <w:tcMar>
              <w:top w:type="dxa" w:w="30"/>
              <w:left w:type="dxa" w:w="30"/>
              <w:bottom w:type="dxa" w:w="30"/>
              <w:right w:type="dxa" w:w="30"/>
            </w:tcMar>
          </w:tcPr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tbl>
            <w:tblPr>
              <w:tblW w:type="dxa" w:w="10146"/>
              <w:tblBorders>
                <w:top w:val="none" w:color="auto" w:sz="0"/>
                <w:left w:val="none" w:color="auto" w:sz="0"/>
                <w:bottom w:val="none" w:color="auto" w:sz="0"/>
                <w:right w:val="none" w:color="auto" w:sz="0"/>
                <w:insideH w:val="none" w:color="auto" w:sz="0"/>
                <w:insideV w:val="none" w:color="auto" w:sz="0"/>
              </w:tblBorders>
              <w:tblLayout w:type="fixed"/>
            </w:tblPr>
            <w:tblGrid>
              <w:gridCol w:w="10146"/>
            </w:tblGrid>
            <w:tr>
              <w:tc>
                <w:tcPr>
                  <w:tcW w:type="dxa" w:w="10146"/>
                  <w:tcBorders>
                    <w:top w:val="single" w:color="4B3A2F" w:sz="12"/>
                    <w:left w:val="single" w:color="4B3A2F" w:sz="12"/>
                    <w:bottom w:val="none" w:color="auto" w:sz="0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60" w:before="260" w:line="240"/>
                    <w:ind w:left="770" w:right="770"/>
                    <w:jc w:val="center"/>
                    <w:outlineLvl w:val="1"/>
                  </w:pPr>
                  <w:r>
                    <w:rPr>
                      <w:rFonts w:ascii="Cinzel" w:cs="Cinzel" w:eastAsia="Cinzel" w:hAnsi="Cinzel"/>
                      <w:color w:val="3A2D24"/>
                      <w:sz w:val="56"/>
                      <w:szCs w:val="56"/>
                    </w:rPr>
                    <w:t xml:space="preserve">Stenplattorna</w:t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0" w:before="0" w:line="240"/>
                    <w:ind w:left="4073" w:right="4073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320" w:before="0" w:line="147"/>
                    <w:ind w:left="4088" w:right="4088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trHeight w:val="13020" w:hRule="atLeast"/>
              </w:trPr>
              <w:tc>
                <w:tcPr>
                  <w:tcW w:type="dxa" w:w="10146"/>
                  <w:tcBorders>
                    <w:top w:val="none" w:color="auto" w:sz="0"/>
                    <w:left w:val="single" w:color="4B3A2F" w:sz="12"/>
                    <w:bottom w:val="single" w:color="4B3A2F" w:sz="12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200" w:before="0" w:line="260"/>
                    <w:ind w:left="770" w:right="770"/>
                  </w:pPr>
                  <w:r>
                    <w:rPr>
                      <w:rFonts w:ascii="Andika" w:cs="Andika" w:eastAsia="Andika" w:hAnsi="Andika"/>
                      <w:color w:val="2B2622"/>
                      <w:sz w:val="36"/>
                      <w:szCs w:val="36"/>
                    </w:rPr>
                    <w:t xml:space="preserve">Uteplatser läggs med kvadratiska stenplattor. I mitten ligger ljusa plattor i en kvadrat, och runt dem ligger en ram av mörka plattor. Bilden visar de tre första uteplatserna, figur 1, 2 och 3, och mönstret fortsätter likadant.</w:t>
                  </w:r>
                </w:p>
                <w:p>
                  <w:pPr>
                    <w:spacing w:after="200" w:before="100"/>
                    <w:jc w:val="center"/>
                  </w:pPr>
                  <w:r>
                    <w:drawing>
                      <wp:inline distT="0" distB="0" distL="0" distR="0">
                        <wp:extent cx="5467350" cy="3076575"/>
                        <wp:effectExtent t="0" r="0" b="0" l="0"/>
                        <wp:docPr id="15641" name="Bild 12641" descr="På bordet: Avancerat, problem 3 · Stenplattorna. Figur 1, 2 och 3 på rutnät, med ljusa plattor i en kvadrat i mitten och en ram av mörka plattor runt om.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none">
                                  <a:extLst>
                                    <a:ext uri="{96DAC541-7B7A-43D3-8B79-37D633B846F1}">
                                      <asvg:svgBlip xmlns:asvg="http://schemas.microsoft.com/office/drawing/2016/SVG/main" r:embed="rId31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467350" cy="30765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Lines/>
                    <w:pBdr>
                      <w:top w:val="single" w:color="8C2A1E" w:sz="8" w:space="8"/>
                      <w:bottom w:val="single" w:color="8C2A1E" w:sz="8" w:space="8"/>
                      <w:left w:val="single" w:color="8C2A1E" w:sz="8" w:space="8"/>
                      <w:right w:val="single" w:color="8C2A1E" w:sz="8" w:space="8"/>
                    </w:pBdr>
                    <w:spacing w:after="200" w:before="200" w:line="250"/>
                    <w:ind w:left="1070" w:right="1070"/>
                  </w:pPr>
                  <w:r>
                    <w:rPr>
                      <w:rFonts w:ascii="Cinzel" w:cs="Cinzel" w:eastAsia="Cinzel" w:hAnsi="Cinzel"/>
                      <w:color w:val="8C2A1E"/>
                      <w:sz w:val="28"/>
                      <w:szCs w:val="28"/>
                    </w:rPr>
                    <w:t xml:space="preserve">Frågorna</w:t>
                  </w:r>
                  <w:r>
                    <w:rPr>
                      <w:sz w:val="38"/>
                      <w:szCs w:val="38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8"/>
                      <w:szCs w:val="38"/>
                    </w:rPr>
                    <w:t xml:space="preserve">1.  </w:t>
                  </w:r>
                  <w:r>
                    <w:rPr>
                      <w:rFonts w:ascii="Andika" w:cs="Andika" w:eastAsia="Andika" w:hAnsi="Andika"/>
                      <w:color w:val="2B2622"/>
                      <w:sz w:val="38"/>
                      <w:szCs w:val="38"/>
                    </w:rPr>
                    <w:t xml:space="preserve">Hur många ljusa och hur många mörka plattor behövs till figur 5 och till figur 10?</w:t>
                  </w:r>
                  <w:r>
                    <w:rPr>
                      <w:sz w:val="38"/>
                      <w:szCs w:val="38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8"/>
                      <w:szCs w:val="38"/>
                    </w:rPr>
                    <w:t xml:space="preserve">2.  </w:t>
                  </w:r>
                  <w:r>
                    <w:rPr>
                      <w:rFonts w:ascii="Andika" w:cs="Andika" w:eastAsia="Andika" w:hAnsi="Andika"/>
                      <w:color w:val="2B2622"/>
                      <w:sz w:val="38"/>
                      <w:szCs w:val="38"/>
                    </w:rPr>
                    <w:t xml:space="preserve">Skriv en regel för de ljusa och de mörka plattorna i figur n.</w:t>
                  </w:r>
                </w:p>
              </w:tc>
            </w:tr>
          </w:tbl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  <w:sectPr>
          <w:headerReference w:type="default" r:id="rId11"/>
          <w:footerReference w:type="default" r:id="rId12"/>
          <w:pgSz w:w="11906" w:h="16838" w:orient="portrait"/>
          <w:pgMar w:top="850" w:right="850" w:bottom="850" w:left="850" w:header="400" w:footer="454" w:gutter="0"/>
          <w:pgNumType w:start="1"/>
          <w:docGrid w:linePitch="360"/>
        </w:sectPr>
      </w:pPr>
    </w:p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  <w:bookmarkStart w:name="sida_3" w:id="1"/>
      <w:bookmarkEnd w:id="1"/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102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4B3A2F" w:sz="12"/>
              <w:left w:val="single" w:color="4B3A2F" w:sz="12"/>
              <w:bottom w:val="single" w:color="4B3A2F" w:sz="12"/>
              <w:right w:val="single" w:color="4B3A2F" w:sz="12"/>
            </w:tcBorders>
            <w:tcMar>
              <w:top w:type="dxa" w:w="30"/>
              <w:left w:type="dxa" w:w="30"/>
              <w:bottom w:type="dxa" w:w="30"/>
              <w:right w:type="dxa" w:w="30"/>
            </w:tcMar>
          </w:tcPr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tbl>
            <w:tblPr>
              <w:tblW w:type="dxa" w:w="10146"/>
              <w:tblBorders>
                <w:top w:val="none" w:color="auto" w:sz="0"/>
                <w:left w:val="none" w:color="auto" w:sz="0"/>
                <w:bottom w:val="none" w:color="auto" w:sz="0"/>
                <w:right w:val="none" w:color="auto" w:sz="0"/>
                <w:insideH w:val="none" w:color="auto" w:sz="0"/>
                <w:insideV w:val="none" w:color="auto" w:sz="0"/>
              </w:tblBorders>
              <w:tblLayout w:type="fixed"/>
            </w:tblPr>
            <w:tblGrid>
              <w:gridCol w:w="10146"/>
            </w:tblGrid>
            <w:tr>
              <w:tc>
                <w:tcPr>
                  <w:tcW w:type="dxa" w:w="10146"/>
                  <w:tcBorders>
                    <w:top w:val="single" w:color="4B3A2F" w:sz="12"/>
                    <w:left w:val="single" w:color="4B3A2F" w:sz="12"/>
                    <w:bottom w:val="none" w:color="auto" w:sz="0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60" w:before="260" w:line="240"/>
                    <w:ind w:left="770" w:right="770"/>
                    <w:jc w:val="center"/>
                    <w:outlineLvl w:val="1"/>
                  </w:pPr>
                  <w:r>
                    <w:rPr>
                      <w:rFonts w:ascii="Cinzel" w:cs="Cinzel" w:eastAsia="Cinzel" w:hAnsi="Cinzel"/>
                      <w:color w:val="3A2D24"/>
                      <w:sz w:val="56"/>
                      <w:szCs w:val="56"/>
                    </w:rPr>
                    <w:t xml:space="preserve">Udda eller jämnt</w:t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0" w:before="0" w:line="240"/>
                    <w:ind w:left="4073" w:right="4073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320" w:before="0" w:line="147"/>
                    <w:ind w:left="4088" w:right="4088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trHeight w:val="13020" w:hRule="atLeast"/>
              </w:trPr>
              <w:tc>
                <w:tcPr>
                  <w:tcW w:type="dxa" w:w="10146"/>
                  <w:tcBorders>
                    <w:top w:val="none" w:color="auto" w:sz="0"/>
                    <w:left w:val="single" w:color="4B3A2F" w:sz="12"/>
                    <w:bottom w:val="single" w:color="4B3A2F" w:sz="12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200" w:before="0" w:line="260"/>
                    <w:ind w:left="770" w:right="770"/>
                  </w:pPr>
                  <w:r>
                    <w:rPr>
                      <w:rFonts w:ascii="Andika" w:cs="Andika" w:eastAsia="Andika" w:hAnsi="Andika"/>
                      <w:color w:val="2B2622"/>
                      <w:sz w:val="38"/>
                      <w:szCs w:val="38"/>
                    </w:rPr>
                    <w:t xml:space="preserve">I en påse ligger fem kulor med talen 2, 3, 4, 5 och 6. Du drar två kulor samtidigt och lägger ihop talen. Blir summan ett jämnt tal vinner du. Blir summan ett udda tal vinner din kompis.</w:t>
                  </w:r>
                </w:p>
                <w:p>
                  <w:pPr>
                    <w:spacing w:after="1050" w:before="950"/>
                    <w:jc w:val="center"/>
                  </w:pPr>
                  <w:r>
                    <w:drawing>
                      <wp:inline distT="0" distB="0" distL="0" distR="0">
                        <wp:extent cx="5467350" cy="3076575"/>
                        <wp:effectExtent t="0" r="0" b="0" l="0"/>
                        <wp:docPr id="15642" name="Bild 12642" descr="På bordet: Avancerat, problem 4 · Udda eller jämnt. En påse med fem kulor med talen 2, 3, 4, 5 och 6, och bredvid två tomma kulor med ett plus emellan.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none">
                                  <a:extLst>
                                    <a:ext uri="{96DAC541-7B7A-43D3-8B79-37D633B846F1}">
                                      <asvg:svgBlip xmlns:asvg="http://schemas.microsoft.com/office/drawing/2016/SVG/main" r:embed="rId33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467350" cy="30765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Lines/>
                    <w:pBdr>
                      <w:top w:val="single" w:color="8C2A1E" w:sz="8" w:space="8"/>
                      <w:bottom w:val="single" w:color="8C2A1E" w:sz="8" w:space="8"/>
                      <w:left w:val="single" w:color="8C2A1E" w:sz="8" w:space="8"/>
                      <w:right w:val="single" w:color="8C2A1E" w:sz="8" w:space="8"/>
                    </w:pBdr>
                    <w:spacing w:after="200" w:before="200" w:line="250"/>
                    <w:ind w:left="1070" w:right="1070"/>
                  </w:pPr>
                  <w:r>
                    <w:rPr>
                      <w:rFonts w:ascii="Cinzel" w:cs="Cinzel" w:eastAsia="Cinzel" w:hAnsi="Cinzel"/>
                      <w:color w:val="8C2A1E"/>
                      <w:sz w:val="28"/>
                      <w:szCs w:val="28"/>
                    </w:rPr>
                    <w:t xml:space="preserve">Frågan</w:t>
                  </w:r>
                  <w:r>
                    <w:rPr>
                      <w:sz w:val="40"/>
                      <w:szCs w:val="40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40"/>
                      <w:szCs w:val="40"/>
                    </w:rPr>
                    <w:t xml:space="preserve">Är spelet rättvist? Visa hur ni vet.</w:t>
                  </w:r>
                </w:p>
              </w:tc>
            </w:tr>
          </w:tbl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  <w:sectPr>
          <w:headerReference w:type="default" r:id="rId13"/>
          <w:footerReference w:type="default" r:id="rId14"/>
          <w:pgSz w:w="11906" w:h="16838" w:orient="portrait"/>
          <w:pgMar w:top="850" w:right="850" w:bottom="850" w:left="850" w:header="400" w:footer="454" w:gutter="0"/>
          <w:pgNumType w:start="1"/>
          <w:docGrid w:linePitch="360"/>
        </w:sectPr>
      </w:pPr>
    </w:p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  <w:bookmarkStart w:name="sida_4" w:id="1"/>
      <w:bookmarkEnd w:id="1"/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102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4B3A2F" w:sz="12"/>
              <w:left w:val="single" w:color="4B3A2F" w:sz="12"/>
              <w:bottom w:val="single" w:color="4B3A2F" w:sz="12"/>
              <w:right w:val="single" w:color="4B3A2F" w:sz="12"/>
            </w:tcBorders>
            <w:tcMar>
              <w:top w:type="dxa" w:w="30"/>
              <w:left w:type="dxa" w:w="30"/>
              <w:bottom w:type="dxa" w:w="30"/>
              <w:right w:type="dxa" w:w="30"/>
            </w:tcMar>
          </w:tcPr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tbl>
            <w:tblPr>
              <w:tblW w:type="dxa" w:w="10146"/>
              <w:tblBorders>
                <w:top w:val="none" w:color="auto" w:sz="0"/>
                <w:left w:val="none" w:color="auto" w:sz="0"/>
                <w:bottom w:val="none" w:color="auto" w:sz="0"/>
                <w:right w:val="none" w:color="auto" w:sz="0"/>
                <w:insideH w:val="none" w:color="auto" w:sz="0"/>
                <w:insideV w:val="none" w:color="auto" w:sz="0"/>
              </w:tblBorders>
              <w:tblLayout w:type="fixed"/>
            </w:tblPr>
            <w:tblGrid>
              <w:gridCol w:w="10146"/>
            </w:tblGrid>
            <w:tr>
              <w:tc>
                <w:tcPr>
                  <w:tcW w:type="dxa" w:w="10146"/>
                  <w:tcBorders>
                    <w:top w:val="single" w:color="4B3A2F" w:sz="12"/>
                    <w:left w:val="single" w:color="4B3A2F" w:sz="12"/>
                    <w:bottom w:val="none" w:color="auto" w:sz="0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60" w:before="260" w:line="240"/>
                    <w:ind w:left="770" w:right="770"/>
                    <w:jc w:val="center"/>
                    <w:outlineLvl w:val="1"/>
                  </w:pPr>
                  <w:r>
                    <w:rPr>
                      <w:rFonts w:ascii="Cinzel" w:cs="Cinzel" w:eastAsia="Cinzel" w:hAnsi="Cinzel"/>
                      <w:color w:val="3A2D24"/>
                      <w:sz w:val="56"/>
                      <w:szCs w:val="56"/>
                    </w:rPr>
                    <w:t xml:space="preserve">Svamparna</w:t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0" w:before="0" w:line="240"/>
                    <w:ind w:left="4073" w:right="4073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320" w:before="0" w:line="147"/>
                    <w:ind w:left="4088" w:right="4088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trHeight w:val="13020" w:hRule="atLeast"/>
              </w:trPr>
              <w:tc>
                <w:tcPr>
                  <w:tcW w:type="dxa" w:w="10146"/>
                  <w:tcBorders>
                    <w:top w:val="none" w:color="auto" w:sz="0"/>
                    <w:left w:val="single" w:color="4B3A2F" w:sz="12"/>
                    <w:bottom w:val="single" w:color="4B3A2F" w:sz="12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200" w:before="0" w:line="260"/>
                    <w:ind w:left="770" w:right="770"/>
                  </w:pPr>
                  <w:r>
                    <w:rPr>
                      <w:rFonts w:ascii="Andika" w:cs="Andika" w:eastAsia="Andika" w:hAnsi="Andika"/>
                      <w:color w:val="2B2622"/>
                      <w:sz w:val="38"/>
                      <w:szCs w:val="38"/>
                    </w:rPr>
                    <w:t xml:space="preserve">Färska svampar består till 80 % av vatten. När svamparna torkar, försvinner en del av vattnet. Torkade svampar består till 20 % av vatten.</w:t>
                  </w:r>
                </w:p>
                <w:p>
                  <w:pPr>
                    <w:spacing w:after="961" w:before="861"/>
                    <w:jc w:val="center"/>
                  </w:pPr>
                  <w:r>
                    <w:drawing>
                      <wp:inline distT="0" distB="0" distL="0" distR="0">
                        <wp:extent cx="5467350" cy="3076575"/>
                        <wp:effectExtent t="0" r="0" b="0" l="0"/>
                        <wp:docPr id="15643" name="Bild 12643" descr="På bordet: Avancerat, problem 5 · Svamparna. En stapel för de färska svamparna, delad i vatten och det torra, och bredvid en tom plats med ett frågetecken, där stapeln för de torkade ska stå.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none">
                                  <a:extLst>
                                    <a:ext uri="{96DAC541-7B7A-43D3-8B79-37D633B846F1}">
                                      <asvg:svgBlip xmlns:asvg="http://schemas.microsoft.com/office/drawing/2016/SVG/main" r:embed="rId35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467350" cy="30765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Lines/>
                    <w:pBdr>
                      <w:top w:val="single" w:color="8C2A1E" w:sz="8" w:space="8"/>
                      <w:bottom w:val="single" w:color="8C2A1E" w:sz="8" w:space="8"/>
                      <w:left w:val="single" w:color="8C2A1E" w:sz="8" w:space="8"/>
                      <w:right w:val="single" w:color="8C2A1E" w:sz="8" w:space="8"/>
                    </w:pBdr>
                    <w:spacing w:after="200" w:before="200" w:line="250"/>
                    <w:ind w:left="1070" w:right="1070"/>
                  </w:pPr>
                  <w:r>
                    <w:rPr>
                      <w:rFonts w:ascii="Cinzel" w:cs="Cinzel" w:eastAsia="Cinzel" w:hAnsi="Cinzel"/>
                      <w:color w:val="8C2A1E"/>
                      <w:sz w:val="28"/>
                      <w:szCs w:val="28"/>
                    </w:rPr>
                    <w:t xml:space="preserve">Frågan</w:t>
                  </w:r>
                  <w:r>
                    <w:rPr>
                      <w:sz w:val="40"/>
                      <w:szCs w:val="40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40"/>
                      <w:szCs w:val="40"/>
                    </w:rPr>
                    <w:t xml:space="preserve">Med hur många procent minskar vikten när svamparna torkas?</w:t>
                  </w:r>
                </w:p>
              </w:tc>
            </w:tr>
          </w:tbl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  <w:sectPr>
          <w:headerReference w:type="default" r:id="rId15"/>
          <w:footerReference w:type="default" r:id="rId16"/>
          <w:pgSz w:w="11906" w:h="16838" w:orient="portrait"/>
          <w:pgMar w:top="850" w:right="850" w:bottom="850" w:left="850" w:header="400" w:footer="454" w:gutter="0"/>
          <w:pgNumType w:start="1"/>
          <w:docGrid w:linePitch="360"/>
        </w:sectPr>
      </w:pPr>
    </w:p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  <w:bookmarkStart w:name="sida_5" w:id="1"/>
      <w:bookmarkEnd w:id="1"/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102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4B3A2F" w:sz="12"/>
              <w:left w:val="single" w:color="4B3A2F" w:sz="12"/>
              <w:bottom w:val="single" w:color="4B3A2F" w:sz="12"/>
              <w:right w:val="single" w:color="4B3A2F" w:sz="12"/>
            </w:tcBorders>
            <w:tcMar>
              <w:top w:type="dxa" w:w="30"/>
              <w:left w:type="dxa" w:w="30"/>
              <w:bottom w:type="dxa" w:w="30"/>
              <w:right w:type="dxa" w:w="30"/>
            </w:tcMar>
          </w:tcPr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tbl>
            <w:tblPr>
              <w:tblW w:type="dxa" w:w="10146"/>
              <w:tblBorders>
                <w:top w:val="none" w:color="auto" w:sz="0"/>
                <w:left w:val="none" w:color="auto" w:sz="0"/>
                <w:bottom w:val="none" w:color="auto" w:sz="0"/>
                <w:right w:val="none" w:color="auto" w:sz="0"/>
                <w:insideH w:val="none" w:color="auto" w:sz="0"/>
                <w:insideV w:val="none" w:color="auto" w:sz="0"/>
              </w:tblBorders>
              <w:tblLayout w:type="fixed"/>
            </w:tblPr>
            <w:tblGrid>
              <w:gridCol w:w="10146"/>
            </w:tblGrid>
            <w:tr>
              <w:tc>
                <w:tcPr>
                  <w:tcW w:type="dxa" w:w="10146"/>
                  <w:tcBorders>
                    <w:top w:val="single" w:color="4B3A2F" w:sz="12"/>
                    <w:left w:val="single" w:color="4B3A2F" w:sz="12"/>
                    <w:bottom w:val="none" w:color="auto" w:sz="0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60" w:before="260" w:line="240"/>
                    <w:ind w:left="770" w:right="770"/>
                    <w:jc w:val="center"/>
                    <w:outlineLvl w:val="1"/>
                  </w:pPr>
                  <w:r>
                    <w:rPr>
                      <w:rFonts w:ascii="Cinzel" w:cs="Cinzel" w:eastAsia="Cinzel" w:hAnsi="Cinzel"/>
                      <w:color w:val="3A2D24"/>
                      <w:sz w:val="56"/>
                      <w:szCs w:val="56"/>
                    </w:rPr>
                    <w:t xml:space="preserve">Skålarna</w:t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0" w:before="0" w:line="240"/>
                    <w:ind w:left="4073" w:right="4073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320" w:before="0" w:line="147"/>
                    <w:ind w:left="4088" w:right="4088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trHeight w:val="13020" w:hRule="atLeast"/>
              </w:trPr>
              <w:tc>
                <w:tcPr>
                  <w:tcW w:type="dxa" w:w="10146"/>
                  <w:tcBorders>
                    <w:top w:val="none" w:color="auto" w:sz="0"/>
                    <w:left w:val="single" w:color="4B3A2F" w:sz="12"/>
                    <w:bottom w:val="single" w:color="4B3A2F" w:sz="12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200" w:before="0" w:line="260"/>
                    <w:ind w:left="770" w:right="770"/>
                  </w:pPr>
                  <w:r>
                    <w:rPr>
                      <w:rFonts w:ascii="Andika" w:cs="Andika" w:eastAsia="Andika" w:hAnsi="Andika"/>
                      <w:color w:val="2B2622"/>
                      <w:sz w:val="38"/>
                      <w:szCs w:val="38"/>
                    </w:rPr>
                    <w:t xml:space="preserve">I en röd skål ligger fem bollar med talen 3, 7, 9, 10 och 11. I en blå skål ligger fyra bollar med talen 2, 4, 6 och 8. Du ska flytta en av bollarna i den röda skålen till den blå.</w:t>
                  </w:r>
                </w:p>
                <w:p>
                  <w:pPr>
                    <w:spacing w:after="747" w:before="647"/>
                    <w:jc w:val="center"/>
                  </w:pPr>
                  <w:r>
                    <w:drawing>
                      <wp:inline distT="0" distB="0" distL="0" distR="0">
                        <wp:extent cx="5467350" cy="3076575"/>
                        <wp:effectExtent t="0" r="0" b="0" l="0"/>
                        <wp:docPr id="15644" name="Bild 12644" descr="På bordet: Avancerat, problem 6 · Skålarna. En röd skål med bollarna 3, 7, 9, 10 och 11, och en blå skål med bollarna 2, 4, 6 och 8.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" cstate="none">
                                  <a:extLst>
                                    <a:ext uri="{96DAC541-7B7A-43D3-8B79-37D633B846F1}">
                                      <asvg:svgBlip xmlns:asvg="http://schemas.microsoft.com/office/drawing/2016/SVG/main" r:embed="rId37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467350" cy="30765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Lines/>
                    <w:pBdr>
                      <w:top w:val="single" w:color="8C2A1E" w:sz="8" w:space="8"/>
                      <w:bottom w:val="single" w:color="8C2A1E" w:sz="8" w:space="8"/>
                      <w:left w:val="single" w:color="8C2A1E" w:sz="8" w:space="8"/>
                      <w:right w:val="single" w:color="8C2A1E" w:sz="8" w:space="8"/>
                    </w:pBdr>
                    <w:spacing w:after="200" w:before="200" w:line="250"/>
                    <w:ind w:left="1070" w:right="1070"/>
                  </w:pPr>
                  <w:r>
                    <w:rPr>
                      <w:rFonts w:ascii="Cinzel" w:cs="Cinzel" w:eastAsia="Cinzel" w:hAnsi="Cinzel"/>
                      <w:color w:val="8C2A1E"/>
                      <w:sz w:val="28"/>
                      <w:szCs w:val="28"/>
                    </w:rPr>
                    <w:t xml:space="preserve">Frågan</w:t>
                  </w:r>
                  <w:r>
                    <w:rPr>
                      <w:sz w:val="40"/>
                      <w:szCs w:val="40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40"/>
                      <w:szCs w:val="40"/>
                    </w:rPr>
                    <w:t xml:space="preserve">Vilken boll ska du flytta för att medelvärdet ska bli större i båda skålarna?</w:t>
                  </w:r>
                </w:p>
              </w:tc>
            </w:tr>
          </w:tbl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  <w:sectPr>
          <w:headerReference w:type="default" r:id="rId17"/>
          <w:footerReference w:type="default" r:id="rId18"/>
          <w:pgSz w:w="11906" w:h="16838" w:orient="portrait"/>
          <w:pgMar w:top="850" w:right="850" w:bottom="850" w:left="850" w:header="400" w:footer="454" w:gutter="0"/>
          <w:pgNumType w:start="1"/>
          <w:docGrid w:linePitch="360"/>
        </w:sectPr>
      </w:pPr>
    </w:p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  <w:bookmarkStart w:name="sida_6" w:id="1"/>
      <w:bookmarkEnd w:id="1"/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102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4B3A2F" w:sz="12"/>
              <w:left w:val="single" w:color="4B3A2F" w:sz="12"/>
              <w:bottom w:val="single" w:color="4B3A2F" w:sz="12"/>
              <w:right w:val="single" w:color="4B3A2F" w:sz="12"/>
            </w:tcBorders>
            <w:tcMar>
              <w:top w:type="dxa" w:w="30"/>
              <w:left w:type="dxa" w:w="30"/>
              <w:bottom w:type="dxa" w:w="30"/>
              <w:right w:type="dxa" w:w="30"/>
            </w:tcMar>
          </w:tcPr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tbl>
            <w:tblPr>
              <w:tblW w:type="dxa" w:w="10146"/>
              <w:tblBorders>
                <w:top w:val="none" w:color="auto" w:sz="0"/>
                <w:left w:val="none" w:color="auto" w:sz="0"/>
                <w:bottom w:val="none" w:color="auto" w:sz="0"/>
                <w:right w:val="none" w:color="auto" w:sz="0"/>
                <w:insideH w:val="none" w:color="auto" w:sz="0"/>
                <w:insideV w:val="none" w:color="auto" w:sz="0"/>
              </w:tblBorders>
              <w:tblLayout w:type="fixed"/>
            </w:tblPr>
            <w:tblGrid>
              <w:gridCol w:w="10146"/>
            </w:tblGrid>
            <w:tr>
              <w:tc>
                <w:tcPr>
                  <w:tcW w:type="dxa" w:w="10146"/>
                  <w:tcBorders>
                    <w:top w:val="single" w:color="4B3A2F" w:sz="12"/>
                    <w:left w:val="single" w:color="4B3A2F" w:sz="12"/>
                    <w:bottom w:val="none" w:color="auto" w:sz="0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60" w:before="260" w:line="240"/>
                    <w:ind w:left="770" w:right="770"/>
                    <w:jc w:val="center"/>
                    <w:outlineLvl w:val="1"/>
                  </w:pPr>
                  <w:r>
                    <w:rPr>
                      <w:rFonts w:ascii="Cinzel" w:cs="Cinzel" w:eastAsia="Cinzel" w:hAnsi="Cinzel"/>
                      <w:color w:val="3A2D24"/>
                      <w:sz w:val="56"/>
                      <w:szCs w:val="56"/>
                    </w:rPr>
                    <w:t xml:space="preserve">Kvadraten</w:t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0" w:before="0" w:line="240"/>
                    <w:ind w:left="4073" w:right="4073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320" w:before="0" w:line="147"/>
                    <w:ind w:left="4088" w:right="4088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trHeight w:val="13020" w:hRule="atLeast"/>
              </w:trPr>
              <w:tc>
                <w:tcPr>
                  <w:tcW w:type="dxa" w:w="10146"/>
                  <w:tcBorders>
                    <w:top w:val="none" w:color="auto" w:sz="0"/>
                    <w:left w:val="single" w:color="4B3A2F" w:sz="12"/>
                    <w:bottom w:val="single" w:color="4B3A2F" w:sz="12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200" w:before="0" w:line="260"/>
                    <w:ind w:left="770" w:right="770"/>
                  </w:pPr>
                  <w:r>
                    <w:rPr>
                      <w:rFonts w:ascii="Andika" w:cs="Andika" w:eastAsia="Andika" w:hAnsi="Andika"/>
                      <w:color w:val="2B2622"/>
                      <w:sz w:val="38"/>
                      <w:szCs w:val="38"/>
                    </w:rPr>
                    <w:t xml:space="preserve">Fyra likadana rektanglar ligger runt en liten kvadrat. Rektanglarna och den lilla kvadraten bildar tillsammans en stor kvadrat, som på bilden. Varje rektangel har omkretsen 40 cm.</w:t>
                  </w:r>
                </w:p>
                <w:p>
                  <w:pPr>
                    <w:spacing w:after="1050" w:before="950"/>
                    <w:jc w:val="center"/>
                  </w:pPr>
                  <w:r>
                    <w:drawing>
                      <wp:inline distT="0" distB="0" distL="0" distR="0">
                        <wp:extent cx="5467350" cy="3076575"/>
                        <wp:effectExtent t="0" r="0" b="0" l="0"/>
                        <wp:docPr id="15645" name="Bild 12645" descr="På bordet: Avancerat, problem 7 · Kvadraten. Fyra likadana rektanglar runt en liten kvadrat, som tillsammans bildar en stor kvadrat.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0" cstate="none">
                                  <a:extLst>
                                    <a:ext uri="{96DAC541-7B7A-43D3-8B79-37D633B846F1}">
                                      <asvg:svgBlip xmlns:asvg="http://schemas.microsoft.com/office/drawing/2016/SVG/main" r:embed="rId39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467350" cy="30765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Lines/>
                    <w:pBdr>
                      <w:top w:val="single" w:color="8C2A1E" w:sz="8" w:space="8"/>
                      <w:bottom w:val="single" w:color="8C2A1E" w:sz="8" w:space="8"/>
                      <w:left w:val="single" w:color="8C2A1E" w:sz="8" w:space="8"/>
                      <w:right w:val="single" w:color="8C2A1E" w:sz="8" w:space="8"/>
                    </w:pBdr>
                    <w:spacing w:after="200" w:before="200" w:line="250"/>
                    <w:ind w:left="1070" w:right="1070"/>
                  </w:pPr>
                  <w:r>
                    <w:rPr>
                      <w:rFonts w:ascii="Cinzel" w:cs="Cinzel" w:eastAsia="Cinzel" w:hAnsi="Cinzel"/>
                      <w:color w:val="8C2A1E"/>
                      <w:sz w:val="28"/>
                      <w:szCs w:val="28"/>
                    </w:rPr>
                    <w:t xml:space="preserve">Frågan</w:t>
                  </w:r>
                  <w:r>
                    <w:rPr>
                      <w:sz w:val="40"/>
                      <w:szCs w:val="40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40"/>
                      <w:szCs w:val="40"/>
                    </w:rPr>
                    <w:t xml:space="preserve">Vilken area har den stora kvadraten?</w:t>
                  </w:r>
                </w:p>
              </w:tc>
            </w:tr>
          </w:tbl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  <w:sectPr>
          <w:headerReference w:type="default" r:id="rId19"/>
          <w:footerReference w:type="default" r:id="rId20"/>
          <w:pgSz w:w="11906" w:h="16838" w:orient="portrait"/>
          <w:pgMar w:top="850" w:right="850" w:bottom="850" w:left="850" w:header="400" w:footer="454" w:gutter="0"/>
          <w:pgNumType w:start="1"/>
          <w:docGrid w:linePitch="360"/>
        </w:sectPr>
      </w:pPr>
    </w:p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  <w:bookmarkStart w:name="sida_7" w:id="1"/>
      <w:bookmarkEnd w:id="1"/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102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4B3A2F" w:sz="12"/>
              <w:left w:val="single" w:color="4B3A2F" w:sz="12"/>
              <w:bottom w:val="single" w:color="4B3A2F" w:sz="12"/>
              <w:right w:val="single" w:color="4B3A2F" w:sz="12"/>
            </w:tcBorders>
            <w:tcMar>
              <w:top w:type="dxa" w:w="30"/>
              <w:left w:type="dxa" w:w="30"/>
              <w:bottom w:type="dxa" w:w="30"/>
              <w:right w:type="dxa" w:w="30"/>
            </w:tcMar>
          </w:tcPr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tbl>
            <w:tblPr>
              <w:tblW w:type="dxa" w:w="10146"/>
              <w:tblBorders>
                <w:top w:val="none" w:color="auto" w:sz="0"/>
                <w:left w:val="none" w:color="auto" w:sz="0"/>
                <w:bottom w:val="none" w:color="auto" w:sz="0"/>
                <w:right w:val="none" w:color="auto" w:sz="0"/>
                <w:insideH w:val="none" w:color="auto" w:sz="0"/>
                <w:insideV w:val="none" w:color="auto" w:sz="0"/>
              </w:tblBorders>
              <w:tblLayout w:type="fixed"/>
            </w:tblPr>
            <w:tblGrid>
              <w:gridCol w:w="10146"/>
            </w:tblGrid>
            <w:tr>
              <w:tc>
                <w:tcPr>
                  <w:tcW w:type="dxa" w:w="10146"/>
                  <w:tcBorders>
                    <w:top w:val="single" w:color="4B3A2F" w:sz="12"/>
                    <w:left w:val="single" w:color="4B3A2F" w:sz="12"/>
                    <w:bottom w:val="none" w:color="auto" w:sz="0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60" w:before="260" w:line="240"/>
                    <w:ind w:left="770" w:right="770"/>
                    <w:jc w:val="center"/>
                    <w:outlineLvl w:val="1"/>
                  </w:pPr>
                  <w:r>
                    <w:rPr>
                      <w:rFonts w:ascii="Cinzel" w:cs="Cinzel" w:eastAsia="Cinzel" w:hAnsi="Cinzel"/>
                      <w:color w:val="3A2D24"/>
                      <w:sz w:val="56"/>
                      <w:szCs w:val="56"/>
                    </w:rPr>
                    <w:t xml:space="preserve">De lutande kvadraterna</w:t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0" w:before="0" w:line="240"/>
                    <w:ind w:left="4073" w:right="4073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320" w:before="0" w:line="147"/>
                    <w:ind w:left="4088" w:right="4088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trHeight w:val="13020" w:hRule="atLeast"/>
              </w:trPr>
              <w:tc>
                <w:tcPr>
                  <w:tcW w:type="dxa" w:w="10146"/>
                  <w:tcBorders>
                    <w:top w:val="none" w:color="auto" w:sz="0"/>
                    <w:left w:val="single" w:color="4B3A2F" w:sz="12"/>
                    <w:bottom w:val="single" w:color="4B3A2F" w:sz="12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200" w:before="0" w:line="260"/>
                    <w:ind w:left="770" w:right="770"/>
                  </w:pPr>
                  <w:r>
                    <w:rPr>
                      <w:rFonts w:ascii="Andika" w:cs="Andika" w:eastAsia="Andika" w:hAnsi="Andika"/>
                      <w:color w:val="2B2622"/>
                      <w:sz w:val="38"/>
                      <w:szCs w:val="38"/>
                    </w:rPr>
                    <w:t xml:space="preserve">På prickpapper går det att rita kvadrater som lutar. Kvadratens sida på bilden går 2 steg åt höger och 1 steg uppåt. Ni räknar arean i rutor, och en ruta är den minsta kvadraten mellan fyra prickar.</w:t>
                  </w:r>
                </w:p>
                <w:p>
                  <w:pPr>
                    <w:spacing w:after="284" w:before="184"/>
                    <w:jc w:val="center"/>
                  </w:pPr>
                  <w:r>
                    <w:drawing>
                      <wp:inline distT="0" distB="0" distL="0" distR="0">
                        <wp:extent cx="5467350" cy="3076575"/>
                        <wp:effectExtent t="0" r="0" b="0" l="0"/>
                        <wp:docPr id="15646" name="Bild 12646" descr="På bordet: Avancerat, problem 8 · De lutande kvadraterna. Prickpapper med en lutande kvadrat, vars sida går 2 steg åt höger och 1 steg uppåt. Stegen är streckade längs en sida.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2" cstate="none">
                                  <a:extLst>
                                    <a:ext uri="{96DAC541-7B7A-43D3-8B79-37D633B846F1}">
                                      <asvg:svgBlip xmlns:asvg="http://schemas.microsoft.com/office/drawing/2016/SVG/main" r:embed="rId41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467350" cy="30765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Lines/>
                    <w:pBdr>
                      <w:top w:val="single" w:color="8C2A1E" w:sz="8" w:space="8"/>
                      <w:bottom w:val="single" w:color="8C2A1E" w:sz="8" w:space="8"/>
                      <w:left w:val="single" w:color="8C2A1E" w:sz="8" w:space="8"/>
                      <w:right w:val="single" w:color="8C2A1E" w:sz="8" w:space="8"/>
                    </w:pBdr>
                    <w:spacing w:after="200" w:before="200" w:line="250"/>
                    <w:ind w:left="1070" w:right="1070"/>
                  </w:pPr>
                  <w:r>
                    <w:rPr>
                      <w:rFonts w:ascii="Cinzel" w:cs="Cinzel" w:eastAsia="Cinzel" w:hAnsi="Cinzel"/>
                      <w:color w:val="8C2A1E"/>
                      <w:sz w:val="28"/>
                      <w:szCs w:val="28"/>
                    </w:rPr>
                    <w:t xml:space="preserve">Frågorna</w:t>
                  </w:r>
                  <w:r>
                    <w:rPr>
                      <w:sz w:val="40"/>
                      <w:szCs w:val="40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40"/>
                      <w:szCs w:val="40"/>
                    </w:rPr>
                    <w:t xml:space="preserve">1.  </w:t>
                  </w:r>
                  <w:r>
                    <w:rPr>
                      <w:rFonts w:ascii="Andika" w:cs="Andika" w:eastAsia="Andika" w:hAnsi="Andika"/>
                      <w:color w:val="2B2622"/>
                      <w:sz w:val="40"/>
                      <w:szCs w:val="40"/>
                    </w:rPr>
                    <w:t xml:space="preserve">Vilken area har kvadraten på bilden?</w:t>
                  </w:r>
                  <w:r>
                    <w:rPr>
                      <w:sz w:val="40"/>
                      <w:szCs w:val="40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40"/>
                      <w:szCs w:val="40"/>
                    </w:rPr>
                    <w:t xml:space="preserve">2.  </w:t>
                  </w:r>
                  <w:r>
                    <w:rPr>
                      <w:rFonts w:ascii="Andika" w:cs="Andika" w:eastAsia="Andika" w:hAnsi="Andika"/>
                      <w:color w:val="2B2622"/>
                      <w:sz w:val="40"/>
                      <w:szCs w:val="40"/>
                    </w:rPr>
                    <w:t xml:space="preserve">Vilken area har en kvadrat vars sida går 3 steg åt höger och 2 steg uppåt? Finns det en regel?</w:t>
                  </w:r>
                </w:p>
              </w:tc>
            </w:tr>
          </w:tbl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  <w:sectPr>
          <w:headerReference w:type="default" r:id="rId21"/>
          <w:footerReference w:type="default" r:id="rId22"/>
          <w:pgSz w:w="11906" w:h="16838" w:orient="portrait"/>
          <w:pgMar w:top="850" w:right="850" w:bottom="850" w:left="850" w:header="400" w:footer="454" w:gutter="0"/>
          <w:pgNumType w:start="1"/>
          <w:docGrid w:linePitch="360"/>
        </w:sectPr>
      </w:pPr>
    </w:p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  <w:bookmarkStart w:name="sida_8" w:id="1"/>
      <w:bookmarkEnd w:id="1"/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102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4B3A2F" w:sz="12"/>
              <w:left w:val="single" w:color="4B3A2F" w:sz="12"/>
              <w:bottom w:val="single" w:color="4B3A2F" w:sz="12"/>
              <w:right w:val="single" w:color="4B3A2F" w:sz="12"/>
            </w:tcBorders>
            <w:tcMar>
              <w:top w:type="dxa" w:w="30"/>
              <w:left w:type="dxa" w:w="30"/>
              <w:bottom w:type="dxa" w:w="30"/>
              <w:right w:type="dxa" w:w="30"/>
            </w:tcMar>
          </w:tcPr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tbl>
            <w:tblPr>
              <w:tblW w:type="dxa" w:w="10146"/>
              <w:tblBorders>
                <w:top w:val="none" w:color="auto" w:sz="0"/>
                <w:left w:val="none" w:color="auto" w:sz="0"/>
                <w:bottom w:val="none" w:color="auto" w:sz="0"/>
                <w:right w:val="none" w:color="auto" w:sz="0"/>
                <w:insideH w:val="none" w:color="auto" w:sz="0"/>
                <w:insideV w:val="none" w:color="auto" w:sz="0"/>
              </w:tblBorders>
              <w:tblLayout w:type="fixed"/>
            </w:tblPr>
            <w:tblGrid>
              <w:gridCol w:w="10146"/>
            </w:tblGrid>
            <w:tr>
              <w:tc>
                <w:tcPr>
                  <w:tcW w:type="dxa" w:w="10146"/>
                  <w:tcBorders>
                    <w:top w:val="single" w:color="4B3A2F" w:sz="12"/>
                    <w:left w:val="single" w:color="4B3A2F" w:sz="12"/>
                    <w:bottom w:val="none" w:color="auto" w:sz="0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60" w:before="260" w:line="240"/>
                    <w:ind w:left="770" w:right="770"/>
                    <w:jc w:val="center"/>
                    <w:outlineLvl w:val="1"/>
                  </w:pPr>
                  <w:r>
                    <w:rPr>
                      <w:rFonts w:ascii="Cinzel" w:cs="Cinzel" w:eastAsia="Cinzel" w:hAnsi="Cinzel"/>
                      <w:color w:val="3A2D24"/>
                      <w:sz w:val="56"/>
                      <w:szCs w:val="56"/>
                    </w:rPr>
                    <w:t xml:space="preserve">Staketet</w:t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0" w:before="0" w:line="240"/>
                    <w:ind w:left="4073" w:right="4073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320" w:before="0" w:line="147"/>
                    <w:ind w:left="4088" w:right="4088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trHeight w:val="13020" w:hRule="atLeast"/>
              </w:trPr>
              <w:tc>
                <w:tcPr>
                  <w:tcW w:type="dxa" w:w="10146"/>
                  <w:tcBorders>
                    <w:top w:val="none" w:color="auto" w:sz="0"/>
                    <w:left w:val="single" w:color="4B3A2F" w:sz="12"/>
                    <w:bottom w:val="single" w:color="4B3A2F" w:sz="12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200" w:before="0" w:line="260"/>
                    <w:ind w:left="770" w:right="770"/>
                  </w:pPr>
                  <w:r>
                    <w:rPr>
                      <w:rFonts w:ascii="Andika" w:cs="Andika" w:eastAsia="Andika" w:hAnsi="Andika"/>
                      <w:color w:val="2B2622"/>
                      <w:sz w:val="38"/>
                      <w:szCs w:val="38"/>
                    </w:rPr>
                    <w:t xml:space="preserve">Ni har 60 m staket till en rektangulär hage för getter. Hagen ska bli så stor som möjligt. Sedan bygger ni hagen mot en lång vägg i stället, så att väggen blir en sida och staketet räcker till de tre andra.</w:t>
                  </w:r>
                </w:p>
                <w:p>
                  <w:pPr>
                    <w:spacing w:after="284" w:before="184"/>
                    <w:jc w:val="center"/>
                  </w:pPr>
                  <w:r>
                    <w:drawing>
                      <wp:inline distT="0" distB="0" distL="0" distR="0">
                        <wp:extent cx="5467350" cy="3076575"/>
                        <wp:effectExtent t="0" r="0" b="0" l="0"/>
                        <wp:docPr id="15647" name="Bild 12647" descr="På bordet: Avancerat, problem 9 · Staketet. Två hagar utan mått. Den ena har staket runt om. Den andra ligger mot en vägg och har staket på tre sidor.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4" cstate="none">
                                  <a:extLst>
                                    <a:ext uri="{96DAC541-7B7A-43D3-8B79-37D633B846F1}">
                                      <asvg:svgBlip xmlns:asvg="http://schemas.microsoft.com/office/drawing/2016/SVG/main" r:embed="rId43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467350" cy="30765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Lines/>
                    <w:pBdr>
                      <w:top w:val="single" w:color="8C2A1E" w:sz="8" w:space="8"/>
                      <w:bottom w:val="single" w:color="8C2A1E" w:sz="8" w:space="8"/>
                      <w:left w:val="single" w:color="8C2A1E" w:sz="8" w:space="8"/>
                      <w:right w:val="single" w:color="8C2A1E" w:sz="8" w:space="8"/>
                    </w:pBdr>
                    <w:spacing w:after="200" w:before="200" w:line="250"/>
                    <w:ind w:left="1070" w:right="1070"/>
                  </w:pPr>
                  <w:r>
                    <w:rPr>
                      <w:rFonts w:ascii="Cinzel" w:cs="Cinzel" w:eastAsia="Cinzel" w:hAnsi="Cinzel"/>
                      <w:color w:val="8C2A1E"/>
                      <w:sz w:val="28"/>
                      <w:szCs w:val="28"/>
                    </w:rPr>
                    <w:t xml:space="preserve">Frågorna</w:t>
                  </w:r>
                  <w:r>
                    <w:rPr>
                      <w:sz w:val="40"/>
                      <w:szCs w:val="40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40"/>
                      <w:szCs w:val="40"/>
                    </w:rPr>
                    <w:t xml:space="preserve">1.  </w:t>
                  </w:r>
                  <w:r>
                    <w:rPr>
                      <w:rFonts w:ascii="Andika" w:cs="Andika" w:eastAsia="Andika" w:hAnsi="Andika"/>
                      <w:color w:val="2B2622"/>
                      <w:sz w:val="40"/>
                      <w:szCs w:val="40"/>
                    </w:rPr>
                    <w:t xml:space="preserve">Vilka mått ger den största hagen med staket runt om, och hur stor blir den?</w:t>
                  </w:r>
                  <w:r>
                    <w:rPr>
                      <w:sz w:val="40"/>
                      <w:szCs w:val="40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40"/>
                      <w:szCs w:val="40"/>
                    </w:rPr>
                    <w:t xml:space="preserve">2.  </w:t>
                  </w:r>
                  <w:r>
                    <w:rPr>
                      <w:rFonts w:ascii="Andika" w:cs="Andika" w:eastAsia="Andika" w:hAnsi="Andika"/>
                      <w:color w:val="2B2622"/>
                      <w:sz w:val="40"/>
                      <w:szCs w:val="40"/>
                    </w:rPr>
                    <w:t xml:space="preserve">Vilka mått ger den största hagen mot väggen, och hur stor blir den?</w:t>
                  </w:r>
                </w:p>
              </w:tc>
            </w:tr>
          </w:tbl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  <w:sectPr>
          <w:headerReference w:type="default" r:id="rId23"/>
          <w:footerReference w:type="default" r:id="rId24"/>
          <w:pgSz w:w="11906" w:h="16838" w:orient="portrait"/>
          <w:pgMar w:top="850" w:right="850" w:bottom="850" w:left="850" w:header="400" w:footer="454" w:gutter="0"/>
          <w:pgNumType w:start="1"/>
          <w:docGrid w:linePitch="360"/>
        </w:sectPr>
      </w:pPr>
    </w:p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  <w:bookmarkStart w:name="sida_9" w:id="1"/>
      <w:bookmarkEnd w:id="1"/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102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4B3A2F" w:sz="12"/>
              <w:left w:val="single" w:color="4B3A2F" w:sz="12"/>
              <w:bottom w:val="single" w:color="4B3A2F" w:sz="12"/>
              <w:right w:val="single" w:color="4B3A2F" w:sz="12"/>
            </w:tcBorders>
            <w:tcMar>
              <w:top w:type="dxa" w:w="30"/>
              <w:left w:type="dxa" w:w="30"/>
              <w:bottom w:type="dxa" w:w="30"/>
              <w:right w:type="dxa" w:w="30"/>
            </w:tcMar>
          </w:tcPr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tbl>
            <w:tblPr>
              <w:tblW w:type="dxa" w:w="10146"/>
              <w:tblBorders>
                <w:top w:val="none" w:color="auto" w:sz="0"/>
                <w:left w:val="none" w:color="auto" w:sz="0"/>
                <w:bottom w:val="none" w:color="auto" w:sz="0"/>
                <w:right w:val="none" w:color="auto" w:sz="0"/>
                <w:insideH w:val="none" w:color="auto" w:sz="0"/>
                <w:insideV w:val="none" w:color="auto" w:sz="0"/>
              </w:tblBorders>
              <w:tblLayout w:type="fixed"/>
            </w:tblPr>
            <w:tblGrid>
              <w:gridCol w:w="10146"/>
            </w:tblGrid>
            <w:tr>
              <w:tc>
                <w:tcPr>
                  <w:tcW w:type="dxa" w:w="10146"/>
                  <w:tcBorders>
                    <w:top w:val="single" w:color="4B3A2F" w:sz="12"/>
                    <w:left w:val="single" w:color="4B3A2F" w:sz="12"/>
                    <w:bottom w:val="none" w:color="auto" w:sz="0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60" w:before="260" w:line="240"/>
                    <w:ind w:left="770" w:right="770"/>
                    <w:jc w:val="center"/>
                    <w:outlineLvl w:val="1"/>
                  </w:pPr>
                  <w:r>
                    <w:rPr>
                      <w:rFonts w:ascii="Cinzel" w:cs="Cinzel" w:eastAsia="Cinzel" w:hAnsi="Cinzel"/>
                      <w:color w:val="3A2D24"/>
                      <w:sz w:val="56"/>
                      <w:szCs w:val="56"/>
                    </w:rPr>
                    <w:t xml:space="preserve">Alla summor</w:t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0" w:before="0" w:line="240"/>
                    <w:ind w:left="4073" w:right="4073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320" w:before="0" w:line="147"/>
                    <w:ind w:left="4088" w:right="4088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trHeight w:val="13020" w:hRule="atLeast"/>
              </w:trPr>
              <w:tc>
                <w:tcPr>
                  <w:tcW w:type="dxa" w:w="10146"/>
                  <w:tcBorders>
                    <w:top w:val="none" w:color="auto" w:sz="0"/>
                    <w:left w:val="single" w:color="4B3A2F" w:sz="12"/>
                    <w:bottom w:val="single" w:color="4B3A2F" w:sz="12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200" w:before="0" w:line="260"/>
                    <w:ind w:left="770" w:right="770"/>
                  </w:pPr>
                  <w:r>
                    <w:rPr>
                      <w:rFonts w:ascii="Andika" w:cs="Andika" w:eastAsia="Andika" w:hAnsi="Andika"/>
                      <w:color w:val="2B2622"/>
                      <w:sz w:val="38"/>
                      <w:szCs w:val="38"/>
                    </w:rPr>
                    <w:t xml:space="preserve">Talet 3 kan skrivas som en summa av positiva heltal på fyra sätt, när ordningen räknas: 3, 2 + 1, 1 + 2 och 1 + 1 + 1. Talet själv räknas också som ett sätt.</w:t>
                  </w:r>
                </w:p>
                <w:p>
                  <w:pPr>
                    <w:spacing w:after="505" w:before="405"/>
                    <w:jc w:val="center"/>
                  </w:pPr>
                  <w:r>
                    <w:drawing>
                      <wp:inline distT="0" distB="0" distL="0" distR="0">
                        <wp:extent cx="5467350" cy="3076575"/>
                        <wp:effectExtent t="0" r="0" b="0" l="0"/>
                        <wp:docPr id="15648" name="Bild 12648" descr="På bordet: Avancerat, problem 10 · Alla summor. De fyra sätten att skriva 3, ritade som klossar på rad: 3, 2 + 1, 1 + 2 och 1 + 1 + 1.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none">
                                  <a:extLst>
                                    <a:ext uri="{96DAC541-7B7A-43D3-8B79-37D633B846F1}">
                                      <asvg:svgBlip xmlns:asvg="http://schemas.microsoft.com/office/drawing/2016/SVG/main" r:embed="rId45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467350" cy="30765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Lines/>
                    <w:pBdr>
                      <w:top w:val="single" w:color="8C2A1E" w:sz="8" w:space="8"/>
                      <w:bottom w:val="single" w:color="8C2A1E" w:sz="8" w:space="8"/>
                      <w:left w:val="single" w:color="8C2A1E" w:sz="8" w:space="8"/>
                      <w:right w:val="single" w:color="8C2A1E" w:sz="8" w:space="8"/>
                    </w:pBdr>
                    <w:spacing w:after="200" w:before="200" w:line="250"/>
                    <w:ind w:left="1070" w:right="1070"/>
                  </w:pPr>
                  <w:r>
                    <w:rPr>
                      <w:rFonts w:ascii="Cinzel" w:cs="Cinzel" w:eastAsia="Cinzel" w:hAnsi="Cinzel"/>
                      <w:color w:val="8C2A1E"/>
                      <w:sz w:val="28"/>
                      <w:szCs w:val="28"/>
                    </w:rPr>
                    <w:t xml:space="preserve">Frågorna</w:t>
                  </w:r>
                  <w:r>
                    <w:rPr>
                      <w:sz w:val="40"/>
                      <w:szCs w:val="40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40"/>
                      <w:szCs w:val="40"/>
                    </w:rPr>
                    <w:t xml:space="preserve">1.  </w:t>
                  </w:r>
                  <w:r>
                    <w:rPr>
                      <w:rFonts w:ascii="Andika" w:cs="Andika" w:eastAsia="Andika" w:hAnsi="Andika"/>
                      <w:color w:val="2B2622"/>
                      <w:sz w:val="40"/>
                      <w:szCs w:val="40"/>
                    </w:rPr>
                    <w:t xml:space="preserve">På hur många sätt kan talen 4 och 5 skrivas så?</w:t>
                  </w:r>
                  <w:r>
                    <w:rPr>
                      <w:sz w:val="40"/>
                      <w:szCs w:val="40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40"/>
                      <w:szCs w:val="40"/>
                    </w:rPr>
                    <w:t xml:space="preserve">2.  </w:t>
                  </w:r>
                  <w:r>
                    <w:rPr>
                      <w:rFonts w:ascii="Andika" w:cs="Andika" w:eastAsia="Andika" w:hAnsi="Andika"/>
                      <w:color w:val="2B2622"/>
                      <w:sz w:val="40"/>
                      <w:szCs w:val="40"/>
                    </w:rPr>
                    <w:t xml:space="preserve">På hur många sätt kan 10 skrivas så? Förklara hur ni vet.</w:t>
                  </w:r>
                </w:p>
              </w:tc>
            </w:tr>
          </w:tbl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25"/>
      <w:footerReference w:type="default" r:id="rId26"/>
      <w:pgSz w:w="11906" w:h="16838" w:orient="portrait"/>
      <w:pgMar w:top="850" w:right="850" w:bottom="850" w:left="850" w:header="400" w:footer="454" w:gutter="0"/>
      <w:pgNumType w:start="1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be0c5a3a-6579-9a69-b766-3f0e638e6432}"/>
  </w:font>
  <w:font w:name="Cinzel">
    <w:family w:val="auto"/>
    <w:pitch w:val="variable"/>
    <w:sig w:usb0="E0002AFF" w:usb1="C000247B" w:usb2="00000009" w:usb3="00000000" w:csb0="000001FF" w:csb1="00000000"/>
    <w:embedRegular r:id="rId2" w:fontKey="{7dd48d3c-183d-8bfe-0181-301bdd110315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e8ecf941-3d03-a138-2c30-4d9a76cfbf9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206"/>
      </w:tabs>
      <w:spacing w:after="0"/>
    </w:pPr>
    <w:r>
      <w:rPr>
        <w:rFonts w:ascii="Arial" w:cs="Arial" w:eastAsia="Arial" w:hAnsi="Arial"/>
        <w:color w:val="8A8177"/>
        <w:sz w:val="13"/>
        <w:szCs w:val="13"/>
      </w:rPr>
      <w:t xml:space="preserve">Till läraren · Hör till: Lärarens sida, bladet Två lösningar och lösningsförslaget.</w:t>
    </w:r>
    <w:r>
      <w:rPr>
        <w:rFonts w:ascii="Arial" w:cs="Arial" w:eastAsia="Arial" w:hAnsi="Arial"/>
        <w:sz w:val="18"/>
        <w:szCs w:val="18"/>
      </w:rPr>
      <w:tab/>
    </w:r>
    <w:r>
      <w:rPr>
        <w:rFonts w:ascii="Cinzel" w:cs="Cinzel" w:eastAsia="Cinzel" w:hAnsi="Cinzel"/>
        <w:color w:val="FFFFFF"/>
        <w:sz w:val="19"/>
        <w:szCs w:val="19"/>
        <w:shd w:fill="6E3450" w:color="auto" w:val="clear"/>
      </w:rPr>
      <w:t xml:space="preserve">  </w:t>
    </w:r>
    <w:r>
      <w:rPr>
        <w:rFonts w:ascii="Cinzel" w:cs="Cinzel" w:eastAsia="Cinzel" w:hAnsi="Cinzel"/>
        <w:color w:val="FFFFFF"/>
        <w:sz w:val="19"/>
        <w:szCs w:val="19"/>
        <w:shd w:fill="6E3450" w:color="auto" w:val="clear"/>
      </w:rPr>
      <w:t xml:space="preserve">AVANCERAT</w:t>
    </w:r>
    <w:r>
      <w:rPr>
        <w:rFonts w:ascii="Cinzel" w:cs="Cinzel" w:eastAsia="Cinzel" w:hAnsi="Cinzel"/>
        <w:color w:val="FFFFFF"/>
        <w:sz w:val="19"/>
        <w:szCs w:val="19"/>
        <w:shd w:fill="6E3450" w:color="auto" w:val="clear"/>
      </w:rPr>
      <w:t xml:space="preserve">  ·  </w:t>
    </w:r>
    <w:r>
      <w:rPr>
        <w:rFonts w:ascii="Cinzel" w:cs="Cinzel" w:eastAsia="Cinzel" w:hAnsi="Cinzel"/>
        <w:color w:val="FFFFFF"/>
        <w:sz w:val="15"/>
        <w:szCs w:val="15"/>
        <w:shd w:fill="6E3450" w:color="auto" w:val="clear"/>
      </w:rPr>
      <w:t xml:space="preserve">problem 1</w:t>
    </w:r>
    <w:r>
      <w:rPr>
        <w:rFonts w:ascii="Cinzel" w:cs="Cinzel" w:eastAsia="Cinzel" w:hAnsi="Cinzel"/>
        <w:color w:val="FFFFFF"/>
        <w:sz w:val="19"/>
        <w:szCs w:val="19"/>
        <w:shd w:fill="6E3450" w:color="auto" w:val="clear"/>
      </w:rPr>
      <w:t xml:space="preserve">  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206"/>
      </w:tabs>
      <w:spacing w:after="0"/>
    </w:pPr>
    <w:r>
      <w:rPr>
        <w:rFonts w:ascii="Arial" w:cs="Arial" w:eastAsia="Arial" w:hAnsi="Arial"/>
        <w:color w:val="8A8177"/>
        <w:sz w:val="13"/>
        <w:szCs w:val="13"/>
      </w:rPr>
      <w:t xml:space="preserve">Till läraren · Hör till: Lärarens sida, bladet Två lösningar och lösningsförslaget.</w:t>
    </w:r>
    <w:r>
      <w:rPr>
        <w:rFonts w:ascii="Arial" w:cs="Arial" w:eastAsia="Arial" w:hAnsi="Arial"/>
        <w:sz w:val="18"/>
        <w:szCs w:val="18"/>
      </w:rPr>
      <w:tab/>
    </w:r>
    <w:r>
      <w:rPr>
        <w:rFonts w:ascii="Cinzel" w:cs="Cinzel" w:eastAsia="Cinzel" w:hAnsi="Cinzel"/>
        <w:color w:val="FFFFFF"/>
        <w:sz w:val="19"/>
        <w:szCs w:val="19"/>
        <w:shd w:fill="6E3450" w:color="auto" w:val="clear"/>
      </w:rPr>
      <w:t xml:space="preserve">  </w:t>
    </w:r>
    <w:r>
      <w:rPr>
        <w:rFonts w:ascii="Cinzel" w:cs="Cinzel" w:eastAsia="Cinzel" w:hAnsi="Cinzel"/>
        <w:color w:val="FFFFFF"/>
        <w:sz w:val="19"/>
        <w:szCs w:val="19"/>
        <w:shd w:fill="6E3450" w:color="auto" w:val="clear"/>
      </w:rPr>
      <w:t xml:space="preserve">AVANCERAT</w:t>
    </w:r>
    <w:r>
      <w:rPr>
        <w:rFonts w:ascii="Cinzel" w:cs="Cinzel" w:eastAsia="Cinzel" w:hAnsi="Cinzel"/>
        <w:color w:val="FFFFFF"/>
        <w:sz w:val="19"/>
        <w:szCs w:val="19"/>
        <w:shd w:fill="6E3450" w:color="auto" w:val="clear"/>
      </w:rPr>
      <w:t xml:space="preserve">  ·  </w:t>
    </w:r>
    <w:r>
      <w:rPr>
        <w:rFonts w:ascii="Cinzel" w:cs="Cinzel" w:eastAsia="Cinzel" w:hAnsi="Cinzel"/>
        <w:color w:val="FFFFFF"/>
        <w:sz w:val="15"/>
        <w:szCs w:val="15"/>
        <w:shd w:fill="6E3450" w:color="auto" w:val="clear"/>
      </w:rPr>
      <w:t xml:space="preserve">problem 2</w:t>
    </w:r>
    <w:r>
      <w:rPr>
        <w:rFonts w:ascii="Cinzel" w:cs="Cinzel" w:eastAsia="Cinzel" w:hAnsi="Cinzel"/>
        <w:color w:val="FFFFFF"/>
        <w:sz w:val="19"/>
        <w:szCs w:val="19"/>
        <w:shd w:fill="6E3450" w:color="auto" w:val="clear"/>
      </w:rPr>
      <w:t xml:space="preserve">  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206"/>
      </w:tabs>
      <w:spacing w:after="0"/>
    </w:pPr>
    <w:r>
      <w:rPr>
        <w:rFonts w:ascii="Arial" w:cs="Arial" w:eastAsia="Arial" w:hAnsi="Arial"/>
        <w:color w:val="8A8177"/>
        <w:sz w:val="13"/>
        <w:szCs w:val="13"/>
      </w:rPr>
      <w:t xml:space="preserve">Till läraren · Hör till: Lärarens sida, bladet Två lösningar och lösningsförslaget.</w:t>
    </w:r>
    <w:r>
      <w:rPr>
        <w:rFonts w:ascii="Arial" w:cs="Arial" w:eastAsia="Arial" w:hAnsi="Arial"/>
        <w:sz w:val="18"/>
        <w:szCs w:val="18"/>
      </w:rPr>
      <w:tab/>
    </w:r>
    <w:r>
      <w:rPr>
        <w:rFonts w:ascii="Cinzel" w:cs="Cinzel" w:eastAsia="Cinzel" w:hAnsi="Cinzel"/>
        <w:color w:val="FFFFFF"/>
        <w:sz w:val="19"/>
        <w:szCs w:val="19"/>
        <w:shd w:fill="6E3450" w:color="auto" w:val="clear"/>
      </w:rPr>
      <w:t xml:space="preserve">  </w:t>
    </w:r>
    <w:r>
      <w:rPr>
        <w:rFonts w:ascii="Cinzel" w:cs="Cinzel" w:eastAsia="Cinzel" w:hAnsi="Cinzel"/>
        <w:color w:val="FFFFFF"/>
        <w:sz w:val="19"/>
        <w:szCs w:val="19"/>
        <w:shd w:fill="6E3450" w:color="auto" w:val="clear"/>
      </w:rPr>
      <w:t xml:space="preserve">AVANCERAT</w:t>
    </w:r>
    <w:r>
      <w:rPr>
        <w:rFonts w:ascii="Cinzel" w:cs="Cinzel" w:eastAsia="Cinzel" w:hAnsi="Cinzel"/>
        <w:color w:val="FFFFFF"/>
        <w:sz w:val="19"/>
        <w:szCs w:val="19"/>
        <w:shd w:fill="6E3450" w:color="auto" w:val="clear"/>
      </w:rPr>
      <w:t xml:space="preserve">  ·  </w:t>
    </w:r>
    <w:r>
      <w:rPr>
        <w:rFonts w:ascii="Cinzel" w:cs="Cinzel" w:eastAsia="Cinzel" w:hAnsi="Cinzel"/>
        <w:color w:val="FFFFFF"/>
        <w:sz w:val="15"/>
        <w:szCs w:val="15"/>
        <w:shd w:fill="6E3450" w:color="auto" w:val="clear"/>
      </w:rPr>
      <w:t xml:space="preserve">problem 3</w:t>
    </w:r>
    <w:r>
      <w:rPr>
        <w:rFonts w:ascii="Cinzel" w:cs="Cinzel" w:eastAsia="Cinzel" w:hAnsi="Cinzel"/>
        <w:color w:val="FFFFFF"/>
        <w:sz w:val="19"/>
        <w:szCs w:val="19"/>
        <w:shd w:fill="6E3450" w:color="auto" w:val="clear"/>
      </w:rPr>
      <w:t xml:space="preserve">  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206"/>
      </w:tabs>
      <w:spacing w:after="0"/>
    </w:pPr>
    <w:r>
      <w:rPr>
        <w:rFonts w:ascii="Arial" w:cs="Arial" w:eastAsia="Arial" w:hAnsi="Arial"/>
        <w:color w:val="8A8177"/>
        <w:sz w:val="13"/>
        <w:szCs w:val="13"/>
      </w:rPr>
      <w:t xml:space="preserve">Till läraren · Hör till: Lärarens sida, bladet Två lösningar och lösningsförslaget.</w:t>
    </w:r>
    <w:r>
      <w:rPr>
        <w:rFonts w:ascii="Arial" w:cs="Arial" w:eastAsia="Arial" w:hAnsi="Arial"/>
        <w:sz w:val="18"/>
        <w:szCs w:val="18"/>
      </w:rPr>
      <w:tab/>
    </w:r>
    <w:r>
      <w:rPr>
        <w:rFonts w:ascii="Cinzel" w:cs="Cinzel" w:eastAsia="Cinzel" w:hAnsi="Cinzel"/>
        <w:color w:val="FFFFFF"/>
        <w:sz w:val="19"/>
        <w:szCs w:val="19"/>
        <w:shd w:fill="6E3450" w:color="auto" w:val="clear"/>
      </w:rPr>
      <w:t xml:space="preserve">  </w:t>
    </w:r>
    <w:r>
      <w:rPr>
        <w:rFonts w:ascii="Cinzel" w:cs="Cinzel" w:eastAsia="Cinzel" w:hAnsi="Cinzel"/>
        <w:color w:val="FFFFFF"/>
        <w:sz w:val="19"/>
        <w:szCs w:val="19"/>
        <w:shd w:fill="6E3450" w:color="auto" w:val="clear"/>
      </w:rPr>
      <w:t xml:space="preserve">AVANCERAT</w:t>
    </w:r>
    <w:r>
      <w:rPr>
        <w:rFonts w:ascii="Cinzel" w:cs="Cinzel" w:eastAsia="Cinzel" w:hAnsi="Cinzel"/>
        <w:color w:val="FFFFFF"/>
        <w:sz w:val="19"/>
        <w:szCs w:val="19"/>
        <w:shd w:fill="6E3450" w:color="auto" w:val="clear"/>
      </w:rPr>
      <w:t xml:space="preserve">  ·  </w:t>
    </w:r>
    <w:r>
      <w:rPr>
        <w:rFonts w:ascii="Cinzel" w:cs="Cinzel" w:eastAsia="Cinzel" w:hAnsi="Cinzel"/>
        <w:color w:val="FFFFFF"/>
        <w:sz w:val="15"/>
        <w:szCs w:val="15"/>
        <w:shd w:fill="6E3450" w:color="auto" w:val="clear"/>
      </w:rPr>
      <w:t xml:space="preserve">problem 4</w:t>
    </w:r>
    <w:r>
      <w:rPr>
        <w:rFonts w:ascii="Cinzel" w:cs="Cinzel" w:eastAsia="Cinzel" w:hAnsi="Cinzel"/>
        <w:color w:val="FFFFFF"/>
        <w:sz w:val="19"/>
        <w:szCs w:val="19"/>
        <w:shd w:fill="6E3450" w:color="auto" w:val="clear"/>
      </w:rPr>
      <w:t xml:space="preserve">  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206"/>
      </w:tabs>
      <w:spacing w:after="0"/>
    </w:pPr>
    <w:r>
      <w:rPr>
        <w:rFonts w:ascii="Arial" w:cs="Arial" w:eastAsia="Arial" w:hAnsi="Arial"/>
        <w:color w:val="8A8177"/>
        <w:sz w:val="13"/>
        <w:szCs w:val="13"/>
      </w:rPr>
      <w:t xml:space="preserve">Till läraren · Hör till: Lärarens sida, bladet Två lösningar och lösningsförslaget.</w:t>
    </w:r>
    <w:r>
      <w:rPr>
        <w:rFonts w:ascii="Arial" w:cs="Arial" w:eastAsia="Arial" w:hAnsi="Arial"/>
        <w:sz w:val="18"/>
        <w:szCs w:val="18"/>
      </w:rPr>
      <w:tab/>
    </w:r>
    <w:r>
      <w:rPr>
        <w:rFonts w:ascii="Cinzel" w:cs="Cinzel" w:eastAsia="Cinzel" w:hAnsi="Cinzel"/>
        <w:color w:val="FFFFFF"/>
        <w:sz w:val="19"/>
        <w:szCs w:val="19"/>
        <w:shd w:fill="6E3450" w:color="auto" w:val="clear"/>
      </w:rPr>
      <w:t xml:space="preserve">  </w:t>
    </w:r>
    <w:r>
      <w:rPr>
        <w:rFonts w:ascii="Cinzel" w:cs="Cinzel" w:eastAsia="Cinzel" w:hAnsi="Cinzel"/>
        <w:color w:val="FFFFFF"/>
        <w:sz w:val="19"/>
        <w:szCs w:val="19"/>
        <w:shd w:fill="6E3450" w:color="auto" w:val="clear"/>
      </w:rPr>
      <w:t xml:space="preserve">AVANCERAT</w:t>
    </w:r>
    <w:r>
      <w:rPr>
        <w:rFonts w:ascii="Cinzel" w:cs="Cinzel" w:eastAsia="Cinzel" w:hAnsi="Cinzel"/>
        <w:color w:val="FFFFFF"/>
        <w:sz w:val="19"/>
        <w:szCs w:val="19"/>
        <w:shd w:fill="6E3450" w:color="auto" w:val="clear"/>
      </w:rPr>
      <w:t xml:space="preserve">  ·  </w:t>
    </w:r>
    <w:r>
      <w:rPr>
        <w:rFonts w:ascii="Cinzel" w:cs="Cinzel" w:eastAsia="Cinzel" w:hAnsi="Cinzel"/>
        <w:color w:val="FFFFFF"/>
        <w:sz w:val="15"/>
        <w:szCs w:val="15"/>
        <w:shd w:fill="6E3450" w:color="auto" w:val="clear"/>
      </w:rPr>
      <w:t xml:space="preserve">problem 5</w:t>
    </w:r>
    <w:r>
      <w:rPr>
        <w:rFonts w:ascii="Cinzel" w:cs="Cinzel" w:eastAsia="Cinzel" w:hAnsi="Cinzel"/>
        <w:color w:val="FFFFFF"/>
        <w:sz w:val="19"/>
        <w:szCs w:val="19"/>
        <w:shd w:fill="6E3450" w:color="auto" w:val="clear"/>
      </w:rPr>
      <w:t xml:space="preserve">  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206"/>
      </w:tabs>
      <w:spacing w:after="0"/>
    </w:pPr>
    <w:r>
      <w:rPr>
        <w:rFonts w:ascii="Arial" w:cs="Arial" w:eastAsia="Arial" w:hAnsi="Arial"/>
        <w:color w:val="8A8177"/>
        <w:sz w:val="13"/>
        <w:szCs w:val="13"/>
      </w:rPr>
      <w:t xml:space="preserve">Till läraren · Hör till: Lärarens sida, bladet Två lösningar och lösningsförslaget.</w:t>
    </w:r>
    <w:r>
      <w:rPr>
        <w:rFonts w:ascii="Arial" w:cs="Arial" w:eastAsia="Arial" w:hAnsi="Arial"/>
        <w:sz w:val="18"/>
        <w:szCs w:val="18"/>
      </w:rPr>
      <w:tab/>
    </w:r>
    <w:r>
      <w:rPr>
        <w:rFonts w:ascii="Cinzel" w:cs="Cinzel" w:eastAsia="Cinzel" w:hAnsi="Cinzel"/>
        <w:color w:val="FFFFFF"/>
        <w:sz w:val="19"/>
        <w:szCs w:val="19"/>
        <w:shd w:fill="6E3450" w:color="auto" w:val="clear"/>
      </w:rPr>
      <w:t xml:space="preserve">  </w:t>
    </w:r>
    <w:r>
      <w:rPr>
        <w:rFonts w:ascii="Cinzel" w:cs="Cinzel" w:eastAsia="Cinzel" w:hAnsi="Cinzel"/>
        <w:color w:val="FFFFFF"/>
        <w:sz w:val="19"/>
        <w:szCs w:val="19"/>
        <w:shd w:fill="6E3450" w:color="auto" w:val="clear"/>
      </w:rPr>
      <w:t xml:space="preserve">AVANCERAT</w:t>
    </w:r>
    <w:r>
      <w:rPr>
        <w:rFonts w:ascii="Cinzel" w:cs="Cinzel" w:eastAsia="Cinzel" w:hAnsi="Cinzel"/>
        <w:color w:val="FFFFFF"/>
        <w:sz w:val="19"/>
        <w:szCs w:val="19"/>
        <w:shd w:fill="6E3450" w:color="auto" w:val="clear"/>
      </w:rPr>
      <w:t xml:space="preserve">  ·  </w:t>
    </w:r>
    <w:r>
      <w:rPr>
        <w:rFonts w:ascii="Cinzel" w:cs="Cinzel" w:eastAsia="Cinzel" w:hAnsi="Cinzel"/>
        <w:color w:val="FFFFFF"/>
        <w:sz w:val="15"/>
        <w:szCs w:val="15"/>
        <w:shd w:fill="6E3450" w:color="auto" w:val="clear"/>
      </w:rPr>
      <w:t xml:space="preserve">problem 6</w:t>
    </w:r>
    <w:r>
      <w:rPr>
        <w:rFonts w:ascii="Cinzel" w:cs="Cinzel" w:eastAsia="Cinzel" w:hAnsi="Cinzel"/>
        <w:color w:val="FFFFFF"/>
        <w:sz w:val="19"/>
        <w:szCs w:val="19"/>
        <w:shd w:fill="6E3450" w:color="auto" w:val="clear"/>
      </w:rPr>
      <w:t xml:space="preserve">  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206"/>
      </w:tabs>
      <w:spacing w:after="0"/>
    </w:pPr>
    <w:r>
      <w:rPr>
        <w:rFonts w:ascii="Arial" w:cs="Arial" w:eastAsia="Arial" w:hAnsi="Arial"/>
        <w:color w:val="8A8177"/>
        <w:sz w:val="13"/>
        <w:szCs w:val="13"/>
      </w:rPr>
      <w:t xml:space="preserve">Till läraren · Hör till: Lärarens sida, bladet Två lösningar och lösningsförslaget.</w:t>
    </w:r>
    <w:r>
      <w:rPr>
        <w:rFonts w:ascii="Arial" w:cs="Arial" w:eastAsia="Arial" w:hAnsi="Arial"/>
        <w:sz w:val="18"/>
        <w:szCs w:val="18"/>
      </w:rPr>
      <w:tab/>
    </w:r>
    <w:r>
      <w:rPr>
        <w:rFonts w:ascii="Cinzel" w:cs="Cinzel" w:eastAsia="Cinzel" w:hAnsi="Cinzel"/>
        <w:color w:val="FFFFFF"/>
        <w:sz w:val="19"/>
        <w:szCs w:val="19"/>
        <w:shd w:fill="6E3450" w:color="auto" w:val="clear"/>
      </w:rPr>
      <w:t xml:space="preserve">  </w:t>
    </w:r>
    <w:r>
      <w:rPr>
        <w:rFonts w:ascii="Cinzel" w:cs="Cinzel" w:eastAsia="Cinzel" w:hAnsi="Cinzel"/>
        <w:color w:val="FFFFFF"/>
        <w:sz w:val="19"/>
        <w:szCs w:val="19"/>
        <w:shd w:fill="6E3450" w:color="auto" w:val="clear"/>
      </w:rPr>
      <w:t xml:space="preserve">AVANCERAT</w:t>
    </w:r>
    <w:r>
      <w:rPr>
        <w:rFonts w:ascii="Cinzel" w:cs="Cinzel" w:eastAsia="Cinzel" w:hAnsi="Cinzel"/>
        <w:color w:val="FFFFFF"/>
        <w:sz w:val="19"/>
        <w:szCs w:val="19"/>
        <w:shd w:fill="6E3450" w:color="auto" w:val="clear"/>
      </w:rPr>
      <w:t xml:space="preserve">  ·  </w:t>
    </w:r>
    <w:r>
      <w:rPr>
        <w:rFonts w:ascii="Cinzel" w:cs="Cinzel" w:eastAsia="Cinzel" w:hAnsi="Cinzel"/>
        <w:color w:val="FFFFFF"/>
        <w:sz w:val="15"/>
        <w:szCs w:val="15"/>
        <w:shd w:fill="6E3450" w:color="auto" w:val="clear"/>
      </w:rPr>
      <w:t xml:space="preserve">problem 7</w:t>
    </w:r>
    <w:r>
      <w:rPr>
        <w:rFonts w:ascii="Cinzel" w:cs="Cinzel" w:eastAsia="Cinzel" w:hAnsi="Cinzel"/>
        <w:color w:val="FFFFFF"/>
        <w:sz w:val="19"/>
        <w:szCs w:val="19"/>
        <w:shd w:fill="6E3450" w:color="auto" w:val="clear"/>
      </w:rPr>
      <w:t xml:space="preserve">  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206"/>
      </w:tabs>
      <w:spacing w:after="0"/>
    </w:pPr>
    <w:r>
      <w:rPr>
        <w:rFonts w:ascii="Arial" w:cs="Arial" w:eastAsia="Arial" w:hAnsi="Arial"/>
        <w:color w:val="8A8177"/>
        <w:sz w:val="13"/>
        <w:szCs w:val="13"/>
      </w:rPr>
      <w:t xml:space="preserve">Till läraren · Hör till: Lärarens sida, bladet Två lösningar och lösningsförslaget.</w:t>
    </w:r>
    <w:r>
      <w:rPr>
        <w:rFonts w:ascii="Arial" w:cs="Arial" w:eastAsia="Arial" w:hAnsi="Arial"/>
        <w:sz w:val="18"/>
        <w:szCs w:val="18"/>
      </w:rPr>
      <w:tab/>
    </w:r>
    <w:r>
      <w:rPr>
        <w:rFonts w:ascii="Cinzel" w:cs="Cinzel" w:eastAsia="Cinzel" w:hAnsi="Cinzel"/>
        <w:color w:val="FFFFFF"/>
        <w:sz w:val="19"/>
        <w:szCs w:val="19"/>
        <w:shd w:fill="6E3450" w:color="auto" w:val="clear"/>
      </w:rPr>
      <w:t xml:space="preserve">  </w:t>
    </w:r>
    <w:r>
      <w:rPr>
        <w:rFonts w:ascii="Cinzel" w:cs="Cinzel" w:eastAsia="Cinzel" w:hAnsi="Cinzel"/>
        <w:color w:val="FFFFFF"/>
        <w:sz w:val="19"/>
        <w:szCs w:val="19"/>
        <w:shd w:fill="6E3450" w:color="auto" w:val="clear"/>
      </w:rPr>
      <w:t xml:space="preserve">AVANCERAT</w:t>
    </w:r>
    <w:r>
      <w:rPr>
        <w:rFonts w:ascii="Cinzel" w:cs="Cinzel" w:eastAsia="Cinzel" w:hAnsi="Cinzel"/>
        <w:color w:val="FFFFFF"/>
        <w:sz w:val="19"/>
        <w:szCs w:val="19"/>
        <w:shd w:fill="6E3450" w:color="auto" w:val="clear"/>
      </w:rPr>
      <w:t xml:space="preserve">  ·  </w:t>
    </w:r>
    <w:r>
      <w:rPr>
        <w:rFonts w:ascii="Cinzel" w:cs="Cinzel" w:eastAsia="Cinzel" w:hAnsi="Cinzel"/>
        <w:color w:val="FFFFFF"/>
        <w:sz w:val="15"/>
        <w:szCs w:val="15"/>
        <w:shd w:fill="6E3450" w:color="auto" w:val="clear"/>
      </w:rPr>
      <w:t xml:space="preserve">problem 8</w:t>
    </w:r>
    <w:r>
      <w:rPr>
        <w:rFonts w:ascii="Cinzel" w:cs="Cinzel" w:eastAsia="Cinzel" w:hAnsi="Cinzel"/>
        <w:color w:val="FFFFFF"/>
        <w:sz w:val="19"/>
        <w:szCs w:val="19"/>
        <w:shd w:fill="6E3450" w:color="auto" w:val="clear"/>
      </w:rPr>
      <w:t xml:space="preserve">  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206"/>
      </w:tabs>
      <w:spacing w:after="0"/>
    </w:pPr>
    <w:r>
      <w:rPr>
        <w:rFonts w:ascii="Arial" w:cs="Arial" w:eastAsia="Arial" w:hAnsi="Arial"/>
        <w:color w:val="8A8177"/>
        <w:sz w:val="13"/>
        <w:szCs w:val="13"/>
      </w:rPr>
      <w:t xml:space="preserve">Till läraren · Hör till: Lärarens sida, bladet Två lösningar och lösningsförslaget.</w:t>
    </w:r>
    <w:r>
      <w:rPr>
        <w:rFonts w:ascii="Arial" w:cs="Arial" w:eastAsia="Arial" w:hAnsi="Arial"/>
        <w:sz w:val="18"/>
        <w:szCs w:val="18"/>
      </w:rPr>
      <w:tab/>
    </w:r>
    <w:r>
      <w:rPr>
        <w:rFonts w:ascii="Cinzel" w:cs="Cinzel" w:eastAsia="Cinzel" w:hAnsi="Cinzel"/>
        <w:color w:val="FFFFFF"/>
        <w:sz w:val="19"/>
        <w:szCs w:val="19"/>
        <w:shd w:fill="6E3450" w:color="auto" w:val="clear"/>
      </w:rPr>
      <w:t xml:space="preserve">  </w:t>
    </w:r>
    <w:r>
      <w:rPr>
        <w:rFonts w:ascii="Cinzel" w:cs="Cinzel" w:eastAsia="Cinzel" w:hAnsi="Cinzel"/>
        <w:color w:val="FFFFFF"/>
        <w:sz w:val="19"/>
        <w:szCs w:val="19"/>
        <w:shd w:fill="6E3450" w:color="auto" w:val="clear"/>
      </w:rPr>
      <w:t xml:space="preserve">AVANCERAT</w:t>
    </w:r>
    <w:r>
      <w:rPr>
        <w:rFonts w:ascii="Cinzel" w:cs="Cinzel" w:eastAsia="Cinzel" w:hAnsi="Cinzel"/>
        <w:color w:val="FFFFFF"/>
        <w:sz w:val="19"/>
        <w:szCs w:val="19"/>
        <w:shd w:fill="6E3450" w:color="auto" w:val="clear"/>
      </w:rPr>
      <w:t xml:space="preserve">  ·  </w:t>
    </w:r>
    <w:r>
      <w:rPr>
        <w:rFonts w:ascii="Cinzel" w:cs="Cinzel" w:eastAsia="Cinzel" w:hAnsi="Cinzel"/>
        <w:color w:val="FFFFFF"/>
        <w:sz w:val="15"/>
        <w:szCs w:val="15"/>
        <w:shd w:fill="6E3450" w:color="auto" w:val="clear"/>
      </w:rPr>
      <w:t xml:space="preserve">problem 9</w:t>
    </w:r>
    <w:r>
      <w:rPr>
        <w:rFonts w:ascii="Cinzel" w:cs="Cinzel" w:eastAsia="Cinzel" w:hAnsi="Cinzel"/>
        <w:color w:val="FFFFFF"/>
        <w:sz w:val="19"/>
        <w:szCs w:val="19"/>
        <w:shd w:fill="6E3450" w:color="auto" w:val="clear"/>
      </w:rPr>
      <w:t xml:space="preserve">  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206"/>
      </w:tabs>
      <w:spacing w:after="0"/>
    </w:pPr>
    <w:r>
      <w:rPr>
        <w:rFonts w:ascii="Arial" w:cs="Arial" w:eastAsia="Arial" w:hAnsi="Arial"/>
        <w:color w:val="8A8177"/>
        <w:sz w:val="13"/>
        <w:szCs w:val="13"/>
      </w:rPr>
      <w:t xml:space="preserve">Till läraren · Hör till: Lärarens sida, bladet Två lösningar och lösningsförslaget.</w:t>
    </w:r>
    <w:r>
      <w:rPr>
        <w:rFonts w:ascii="Arial" w:cs="Arial" w:eastAsia="Arial" w:hAnsi="Arial"/>
        <w:sz w:val="18"/>
        <w:szCs w:val="18"/>
      </w:rPr>
      <w:tab/>
    </w:r>
    <w:r>
      <w:rPr>
        <w:rFonts w:ascii="Cinzel" w:cs="Cinzel" w:eastAsia="Cinzel" w:hAnsi="Cinzel"/>
        <w:color w:val="FFFFFF"/>
        <w:sz w:val="19"/>
        <w:szCs w:val="19"/>
        <w:shd w:fill="6E3450" w:color="auto" w:val="clear"/>
      </w:rPr>
      <w:t xml:space="preserve">  </w:t>
    </w:r>
    <w:r>
      <w:rPr>
        <w:rFonts w:ascii="Cinzel" w:cs="Cinzel" w:eastAsia="Cinzel" w:hAnsi="Cinzel"/>
        <w:color w:val="FFFFFF"/>
        <w:sz w:val="19"/>
        <w:szCs w:val="19"/>
        <w:shd w:fill="6E3450" w:color="auto" w:val="clear"/>
      </w:rPr>
      <w:t xml:space="preserve">AVANCERAT</w:t>
    </w:r>
    <w:r>
      <w:rPr>
        <w:rFonts w:ascii="Cinzel" w:cs="Cinzel" w:eastAsia="Cinzel" w:hAnsi="Cinzel"/>
        <w:color w:val="FFFFFF"/>
        <w:sz w:val="19"/>
        <w:szCs w:val="19"/>
        <w:shd w:fill="6E3450" w:color="auto" w:val="clear"/>
      </w:rPr>
      <w:t xml:space="preserve">  ·  </w:t>
    </w:r>
    <w:r>
      <w:rPr>
        <w:rFonts w:ascii="Cinzel" w:cs="Cinzel" w:eastAsia="Cinzel" w:hAnsi="Cinzel"/>
        <w:color w:val="FFFFFF"/>
        <w:sz w:val="15"/>
        <w:szCs w:val="15"/>
        <w:shd w:fill="6E3450" w:color="auto" w:val="clear"/>
      </w:rPr>
      <w:t xml:space="preserve">problem 10</w:t>
    </w:r>
    <w:r>
      <w:rPr>
        <w:rFonts w:ascii="Cinzel" w:cs="Cinzel" w:eastAsia="Cinzel" w:hAnsi="Cinzel"/>
        <w:color w:val="FFFFFF"/>
        <w:sz w:val="19"/>
        <w:szCs w:val="19"/>
        <w:shd w:fill="6E3450" w:color="auto" w:val="clear"/>
      </w:rPr>
      <w:t xml:space="preserve">  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rPr>
        <w:rFonts w:ascii="Arial" w:cs="Arial" w:eastAsia="Arial" w:hAnsi="Arial"/>
        <w:color w:val="8A8177"/>
        <w:sz w:val="15"/>
        <w:szCs w:val="15"/>
      </w:rPr>
      <w:t xml:space="preserve">© Niclas Fohlin · niclasfohlin.se/stodundervisning/problemlosning-i-grupp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1.xml"/><Relationship Id="rId10" Type="http://schemas.openxmlformats.org/officeDocument/2006/relationships/footer" Target="footer2.xml"/><Relationship Id="rId11" Type="http://schemas.openxmlformats.org/officeDocument/2006/relationships/header" Target="header1.xml"/><Relationship Id="rId12" Type="http://schemas.openxmlformats.org/officeDocument/2006/relationships/footer" Target="footer3.xml"/><Relationship Id="rId13" Type="http://schemas.openxmlformats.org/officeDocument/2006/relationships/header" Target="header1.xml"/><Relationship Id="rId14" Type="http://schemas.openxmlformats.org/officeDocument/2006/relationships/footer" Target="footer4.xml"/><Relationship Id="rId15" Type="http://schemas.openxmlformats.org/officeDocument/2006/relationships/header" Target="header1.xml"/><Relationship Id="rId16" Type="http://schemas.openxmlformats.org/officeDocument/2006/relationships/footer" Target="footer5.xml"/><Relationship Id="rId17" Type="http://schemas.openxmlformats.org/officeDocument/2006/relationships/header" Target="header1.xml"/><Relationship Id="rId18" Type="http://schemas.openxmlformats.org/officeDocument/2006/relationships/footer" Target="footer6.xml"/><Relationship Id="rId19" Type="http://schemas.openxmlformats.org/officeDocument/2006/relationships/header" Target="header1.xml"/><Relationship Id="rId20" Type="http://schemas.openxmlformats.org/officeDocument/2006/relationships/footer" Target="footer7.xml"/><Relationship Id="rId21" Type="http://schemas.openxmlformats.org/officeDocument/2006/relationships/header" Target="header1.xml"/><Relationship Id="rId22" Type="http://schemas.openxmlformats.org/officeDocument/2006/relationships/footer" Target="footer8.xml"/><Relationship Id="rId23" Type="http://schemas.openxmlformats.org/officeDocument/2006/relationships/header" Target="header1.xml"/><Relationship Id="rId24" Type="http://schemas.openxmlformats.org/officeDocument/2006/relationships/footer" Target="footer9.xml"/><Relationship Id="rId25" Type="http://schemas.openxmlformats.org/officeDocument/2006/relationships/header" Target="header1.xml"/><Relationship Id="rId26" Type="http://schemas.openxmlformats.org/officeDocument/2006/relationships/footer" Target="footer10.xml"/><Relationship Id="rId27" Type="http://schemas.openxmlformats.org/officeDocument/2006/relationships/image" Target="media/e9abe8e248eb8049e5750b235e6e9e7519371839.svg"/><Relationship Id="rId28" Type="http://schemas.openxmlformats.org/officeDocument/2006/relationships/image" Target="media/91a6716b81a9baa8a6d79dbcc48e6c6c6b01e9cd.png"/><Relationship Id="rId29" Type="http://schemas.openxmlformats.org/officeDocument/2006/relationships/image" Target="media/6bb511e1cf7e0ad89c8e36ad2c3cc58628bd6a6b.svg"/><Relationship Id="rId30" Type="http://schemas.openxmlformats.org/officeDocument/2006/relationships/image" Target="media/6e82a41fc7ae261f6bf6c2a38751466e4f92806e.png"/><Relationship Id="rId31" Type="http://schemas.openxmlformats.org/officeDocument/2006/relationships/image" Target="media/dbb15c4ed5452bfa99f6736244a0b8e054697a0d.svg"/><Relationship Id="rId32" Type="http://schemas.openxmlformats.org/officeDocument/2006/relationships/image" Target="media/327bea886849601e4f21281b71faf8af4fdd49e2.png"/><Relationship Id="rId33" Type="http://schemas.openxmlformats.org/officeDocument/2006/relationships/image" Target="media/cacead11412dec8176a6664773a9fe6264740bc6.svg"/><Relationship Id="rId34" Type="http://schemas.openxmlformats.org/officeDocument/2006/relationships/image" Target="media/df5a409802f3bd8fb6c9a9100b6f176fc0187f03.png"/><Relationship Id="rId35" Type="http://schemas.openxmlformats.org/officeDocument/2006/relationships/image" Target="media/0e5bb453c1eb9c3999501c68aed2c524d833b4b3.svg"/><Relationship Id="rId36" Type="http://schemas.openxmlformats.org/officeDocument/2006/relationships/image" Target="media/cac1205a4a82abc5b7b8ad977262567b5644f1b2.png"/><Relationship Id="rId37" Type="http://schemas.openxmlformats.org/officeDocument/2006/relationships/image" Target="media/439493b95e960015f65565a217f4a07d365b7c10.svg"/><Relationship Id="rId38" Type="http://schemas.openxmlformats.org/officeDocument/2006/relationships/image" Target="media/bf365237919b40a22eca40ead522d85ebd1e3ca2.png"/><Relationship Id="rId39" Type="http://schemas.openxmlformats.org/officeDocument/2006/relationships/image" Target="media/c0e13fd98fca81b1e64b03b8fec1ce2d99af4b63.svg"/><Relationship Id="rId40" Type="http://schemas.openxmlformats.org/officeDocument/2006/relationships/image" Target="media/61345a438adebe09919af1464e3d7e9d314b674d.png"/><Relationship Id="rId41" Type="http://schemas.openxmlformats.org/officeDocument/2006/relationships/image" Target="media/a96d6b625e68b1b1cc3586ed41accda0de15a385.svg"/><Relationship Id="rId42" Type="http://schemas.openxmlformats.org/officeDocument/2006/relationships/image" Target="media/8838fa1c80fc467058c9ee63ef645284401a8b03.png"/><Relationship Id="rId43" Type="http://schemas.openxmlformats.org/officeDocument/2006/relationships/image" Target="media/ba4f93da32a90182427cd95ff59ce82b711f749f.svg"/><Relationship Id="rId44" Type="http://schemas.openxmlformats.org/officeDocument/2006/relationships/image" Target="media/7b5bbc9afb5daca318fcebb1b383e0feebd316e3.png"/><Relationship Id="rId45" Type="http://schemas.openxmlformats.org/officeDocument/2006/relationships/image" Target="media/0862dd94a101464adc964944f5e1938fb97e6e9d.svg"/><Relationship Id="rId46" Type="http://schemas.openxmlformats.org/officeDocument/2006/relationships/image" Target="media/0a5efc90ea16c06b6b09792cde8efed13f24ac32.png"/><Relationship Id="rId4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Problemlösning i grupp: Avancerat: bara problemen</dc:title>
  <dc:creator>Niclas Fohlin</dc:creator>
  <dc:description>© Niclas Fohlin · niclasfohlin.se</dc:description>
  <cp:lastModifiedBy>Un-named</cp:lastModifiedBy>
  <cp:revision>1</cp:revision>
  <dcterms:created xsi:type="dcterms:W3CDTF">2026-11-04T19:30:44.843Z</dcterms:created>
  <dcterms:modified xsi:type="dcterms:W3CDTF">2026-11-04T19:30:44.843Z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dkarta">
    <vt:lpwstr>[{"ram":85,"s":1},{"ram":89,"s":1},{"ram":93,"s":1},{"ram":97,"s":1},{"ram":101,"s":1},{"ram":105,"s":1},{"ram":109,"s":1},{"ram":113,"s":1},{"ram":117,"s":1},{"ram":121,"s":1}]</vt:lpwstr>
  </property>
</Properties>
</file>