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Snabbmall</w:t>
      </w:r>
    </w:p>
    <w:p>
      <w:pPr>
        <w:spacing w:after="160" w:before="0"/>
      </w:pPr>
      <w:r>
        <w:rPr>
          <w:i/>
          <w:iCs/>
          <w:color w:val="1D4F91"/>
          <w:sz w:val="24"/>
          <w:szCs w:val="24"/>
        </w:rPr>
        <w:t xml:space="preserve">Problemlösning i grupp · åk 4–⁠9</w:t>
      </w:r>
    </w:p>
    <w:p>
      <w:pPr>
        <w:keepNext/>
        <w:spacing w:after="120" w:before="0"/>
      </w:pPr>
      <w:r>
        <w:t xml:space="preserve">Bladet gäller veckans två eller tre pass. Före passet skriver du idén eleverna ska ta med sig. Efter passet skriver du det du såg och nästa problem, och de första veckorna kryssar du det som ska med. Sist i veckan läser du bladet.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Problemlösning i grupp</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Eleverna ________________________________________________</w:t>
            </w:r>
          </w:p>
          <w:p>
            <w:pPr>
              <w:keepNext/>
              <w:spacing w:after="0" w:before="60"/>
            </w:pPr>
            <w:r>
              <w:rPr>
                <w:color w:val="4B5866"/>
                <w:sz w:val="18"/>
                <w:szCs w:val="18"/>
              </w:rPr>
              <w:t xml:space="preserve">Nivån och ledet (Jag gör, Vi gör, Ni gör tillsammans, Du gör själv) 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idén eleverna ska ta med sig</w:t>
            </w:r>
          </w:p>
          <w:p>
            <w:pPr>
              <w:keepNext/>
              <w:spacing w:after="0" w:before="20"/>
            </w:pPr>
            <w:r>
              <w:rPr>
                <w:color w:val="4B5866"/>
                <w:sz w:val="18"/>
                <w:szCs w:val="18"/>
              </w:rPr>
              <w:t xml:space="preserve">Problemet, och idén ur Jämför på lärarens sida.</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det jag såg, och vem som behövde vilket stöd</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746"/>
        <w:gridCol w:w="964"/>
        <w:gridCol w:w="964"/>
        <w:gridCol w:w="964"/>
      </w:tblGrid>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67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Paren berättade problemet för varandra innan någon räknade.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När ett par körde fast frågade jag först vad det hade gjort.</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Gruppen jämförde två lösningar och sa idén: det som var lika.</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Sist i veckan</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Det här klarar eleverna nu med mindre stöd än förut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Jag tar med mig in i nästa vecka: samma led eller nästa?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Nästa gång tar ni nästa problem, eller ett som liknar det förra om gruppen har kört fast på samma sak två pass i rad. Byt led när gruppen klarar det som står i progressionen under Gå vidare när.</w:t>
      </w:r>
    </w:p>
    <w:p>
      <w:pPr>
        <w:spacing w:after="160" w:before="0"/>
      </w:pPr>
    </w:p>
    <w:p>
      <w:pPr>
        <w:spacing w:after="120" w:before="160"/>
      </w:pPr>
      <w:r>
        <w:rPr>
          <w:color w:val="4B5866"/>
          <w:sz w:val="18"/>
          <w:szCs w:val="18"/>
        </w:rPr>
        <w:t xml:space="preserve">© Niclas Fohlin. Mall till Problemlösning i grupp, https://niclasfohlin.se/stodundervisning/problemlosning-i-grupp.</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niclasfohlin.se/stodundervisning/problemlosning-i-grupp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Problemlösning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Snabbmall · Problemlösning i grupp</dc:title>
  <dc:creator>Niclas Fohlin</dc:creator>
  <dc:description>© Niclas Fohlin · niclasfohlin.se</dc:description>
  <cp:lastModifiedBy>Un-named</cp:lastModifiedBy>
  <cp:revision>1</cp:revision>
  <dcterms:created xsi:type="dcterms:W3CDTF">2026-11-04T19:30:01.696Z</dcterms:created>
  <dcterms:modified xsi:type="dcterms:W3CDTF">2026-11-04T19:30:01.696Z</dcterms:modified>
</cp:coreProperties>
</file>

<file path=docProps/custom.xml><?xml version="1.0" encoding="utf-8"?>
<Properties xmlns="http://schemas.openxmlformats.org/officeDocument/2006/custom-properties" xmlns:vt="http://schemas.openxmlformats.org/officeDocument/2006/docPropsVTypes"/>
</file>