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footer+xml" PartName="/word/footer1.xml"/>
  <Override ContentType="application/vnd.openxmlformats-officedocument.wordprocessingml.footer+xml" PartName="/word/footer5.xml"/>
  <Override ContentType="application/vnd.openxmlformats-officedocument.wordprocessingml.header+xml" PartName="/word/header17.xml"/>
  <Override ContentType="application/vnd.openxmlformats-officedocument.wordprocessingml.footer+xml" PartName="/word/footer17.xml"/>
  <Override ContentType="application/vnd.openxmlformats-officedocument.wordprocessingml.header+xml" PartName="/word/header19.xml"/>
  <Override ContentType="application/vnd.openxmlformats-officedocument.wordprocessingml.footer+xml" PartName="/word/footer19.xml"/>
  <Override ContentType="application/vnd.openxmlformats-officedocument.wordprocessingml.header+xml" PartName="/word/header26.xml"/>
  <Override ContentType="application/vnd.openxmlformats-officedocument.wordprocessingml.footer+xml" PartName="/word/footer26.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Heading1"/>
        <w:spacing w:after="40" w:before="0"/>
      </w:pPr>
      <w:r>
        <w:t xml:space="preserve">Snabbmall</w:t>
      </w:r>
    </w:p>
    <w:p>
      <w:pPr>
        <w:spacing w:after="160" w:before="0"/>
      </w:pPr>
      <w:r>
        <w:rPr>
          <w:i/>
          <w:iCs/>
          <w:color w:val="1D4F91"/>
          <w:sz w:val="24"/>
          <w:szCs w:val="24"/>
        </w:rPr>
        <w:t xml:space="preserve">Seriesamtal · F–⁠5</w:t>
      </w:r>
    </w:p>
    <w:p>
      <w:pPr>
        <w:keepNext/>
        <w:spacing w:after="120" w:before="0"/>
      </w:pPr>
      <w:r>
        <w:t xml:space="preserve">Bladet gäller fyra pass på två veckor. Före passet skriver du vad eleverna ska få syn på i dag, och efter passet vem som sa vad och vad du gör i nästa pass. De första veckorna kryssar du det som ska med. Efter två veckor läser du bladet, gärna med den som handleder dig.</w:t>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60"/>
        <w:gridCol w:w="2795"/>
        <w:gridCol w:w="3855"/>
        <w:gridCol w:w="1928"/>
      </w:tblGrid>
      <w:tr>
        <w:trPr>
          <w:cantSplit/>
        </w:trPr>
        <w:tc>
          <w:tcPr>
            <w:tcW w:type="dxa" w:w="9638"/>
            <w:gridSpan w:val="4"/>
            <w:tcBorders>
              <w:top w:val="single" w:color="1D4F91" w:sz="4"/>
              <w:left w:val="single" w:color="1D4F91" w:sz="4"/>
              <w:bottom w:val="single" w:color="1D4F91" w:sz="4"/>
              <w:right w:val="single" w:color="1D4F91" w:sz="4"/>
            </w:tcBorders>
            <w:shd w:fill="1D4F91" w:color="auto" w:val="clear"/>
            <w:tcMar>
              <w:top w:type="dxa" w:w="75"/>
              <w:left w:type="dxa" w:w="120"/>
              <w:bottom w:type="dxa" w:w="80"/>
              <w:right w:type="dxa" w:w="120"/>
            </w:tcMar>
            <w:vAlign w:val="top"/>
          </w:tcPr>
          <w:p>
            <w:pPr>
              <w:keepNext/>
              <w:spacing w:after="0" w:before="0"/>
            </w:pPr>
            <w:r>
              <w:rPr>
                <w:b/>
                <w:bCs/>
                <w:color w:val="FFFFFF"/>
                <w:sz w:val="20"/>
                <w:szCs w:val="20"/>
              </w:rPr>
              <w:t xml:space="preserve">SNABBMALL · Seriesamtal</w:t>
            </w:r>
          </w:p>
        </w:tc>
      </w:tr>
      <w:tr>
        <w:trPr>
          <w:cantSplit/>
        </w:trPr>
        <w:tc>
          <w:tcPr>
            <w:tcW w:type="dxa" w:w="9638"/>
            <w:gridSpan w:val="4"/>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color w:val="4B5866"/>
                <w:sz w:val="18"/>
                <w:szCs w:val="18"/>
              </w:rPr>
              <w:t xml:space="preserve">Vecka ______ och ______          Eleverna ________________________________________________</w:t>
            </w:r>
          </w:p>
          <w:p>
            <w:pPr>
              <w:keepNext/>
              <w:spacing w:after="0" w:before="60"/>
            </w:pPr>
            <w:r>
              <w:rPr>
                <w:color w:val="4B5866"/>
                <w:sz w:val="18"/>
                <w:szCs w:val="18"/>
              </w:rPr>
              <w:t xml:space="preserve">Första veckan övar jag på teknikerna ______________ och ______________________________</w:t>
            </w:r>
          </w:p>
          <w:p>
            <w:pPr>
              <w:keepNext/>
              <w:spacing w:after="0" w:before="60"/>
            </w:pPr>
            <w:r>
              <w:rPr>
                <w:color w:val="4B5866"/>
                <w:sz w:val="18"/>
                <w:szCs w:val="18"/>
              </w:rPr>
              <w:t xml:space="preserve">Andra veckan övar jag på teknikerna ______________ och ______________________________</w:t>
            </w:r>
          </w:p>
        </w:tc>
      </w:tr>
      <w:tr>
        <w:trPr>
          <w:cantSplit/>
        </w:trPr>
        <w:tc>
          <w:tcPr>
            <w:tcW w:type="dxa" w:w="9638"/>
            <w:gridSpan w:val="4"/>
            <w:tcBorders>
              <w:top w:val="single" w:color="E1E6EB" w:sz="4"/>
              <w:left w:val="single" w:color="E1E6EB" w:sz="4"/>
              <w:bottom w:val="single" w:color="E1E6EB" w:sz="4"/>
              <w:right w:val="single" w:color="E1E6EB" w:sz="4"/>
            </w:tcBorders>
            <w:shd w:fill="E6EEF8" w:color="auto" w:val="clear"/>
            <w:tcMar>
              <w:top w:type="dxa" w:w="75"/>
              <w:left w:type="dxa" w:w="120"/>
              <w:bottom w:type="dxa" w:w="80"/>
              <w:right w:type="dxa" w:w="120"/>
            </w:tcMar>
            <w:vAlign w:val="top"/>
          </w:tcPr>
          <w:p>
            <w:pPr>
              <w:keepNext/>
              <w:spacing w:after="0"/>
            </w:pPr>
            <w:r>
              <w:rPr>
                <w:b/>
                <w:bCs/>
                <w:color w:val="1D4F91"/>
                <w:sz w:val="20"/>
                <w:szCs w:val="20"/>
              </w:rPr>
              <w:t xml:space="preserve">Passen</w:t>
            </w:r>
          </w:p>
        </w:tc>
      </w:tr>
      <w:tr>
        <w:trPr>
          <w:cantSplit/>
          <w:tblHeader/>
        </w:trPr>
        <w:tc>
          <w:tcPr>
            <w:tcW w:type="dxa" w:w="106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color w:val="1D4F91"/>
                <w:sz w:val="20"/>
                <w:szCs w:val="20"/>
              </w:rPr>
              <w:t xml:space="preserve">Pass</w:t>
            </w:r>
          </w:p>
        </w:tc>
        <w:tc>
          <w:tcPr>
            <w:tcW w:type="dxa" w:w="2795"/>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color w:val="1D4F91"/>
                <w:sz w:val="20"/>
                <w:szCs w:val="20"/>
              </w:rPr>
              <w:t xml:space="preserve">Före: det eleverna ska få syn på i dag</w:t>
            </w:r>
          </w:p>
          <w:p>
            <w:pPr>
              <w:keepNext/>
              <w:spacing w:after="0" w:before="20"/>
            </w:pPr>
            <w:r>
              <w:rPr>
                <w:color w:val="4B5866"/>
                <w:sz w:val="18"/>
                <w:szCs w:val="18"/>
              </w:rPr>
              <w:t xml:space="preserve">I en bildserie: tumregeln på lärarens sida, med dina ord.</w:t>
            </w:r>
          </w:p>
        </w:tc>
        <w:tc>
          <w:tcPr>
            <w:tcW w:type="dxa" w:w="3855"/>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color w:val="1D4F91"/>
                <w:sz w:val="20"/>
                <w:szCs w:val="20"/>
              </w:rPr>
              <w:t xml:space="preserve">Efter: vem som sa vad som kunde hända, och vem som hittade rutan där någon hade behövt göra annorlunda</w:t>
            </w:r>
          </w:p>
        </w:tc>
        <w:tc>
          <w:tcPr>
            <w:tcW w:type="dxa" w:w="1928"/>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color w:val="1D4F91"/>
                <w:sz w:val="20"/>
                <w:szCs w:val="20"/>
              </w:rPr>
              <w:t xml:space="preserve">Nästa gång</w:t>
            </w:r>
          </w:p>
        </w:tc>
      </w:tr>
      <w:tr>
        <w:trPr>
          <w:cantSplit/>
          <w:trHeight w:val="960" w:hRule="atLeast"/>
        </w:trPr>
        <w:tc>
          <w:tcPr>
            <w:tcW w:type="dxa" w:w="1060"/>
            <w:tcBorders>
              <w:top w:val="single" w:color="E1E6EB" w:sz="4"/>
              <w:left w:val="single" w:color="E1E6EB" w:sz="4"/>
              <w:bottom w:val="single" w:color="E1E6EB" w:sz="4"/>
              <w:right w:val="single" w:color="E1E6EB" w:sz="4"/>
            </w:tcBorders>
            <w:tcMar>
              <w:top w:type="dxa" w:w="0"/>
              <w:left w:type="dxa" w:w="120"/>
              <w:bottom w:type="dxa" w:w="5"/>
              <w:right w:type="dxa" w:w="120"/>
            </w:tcMar>
            <w:vAlign w:val="top"/>
          </w:tcPr>
          <w:p>
            <w:pPr>
              <w:keepNext/>
              <w:spacing w:after="0" w:before="56" w:line="240"/>
              <w:rPr>
                <w:rFonts w:ascii="Calibri" w:cs="Calibri" w:eastAsia="Calibri" w:hAnsi="Calibri"/>
                <w:sz w:val="2"/>
                <w:szCs w:val="2"/>
              </w:rPr>
            </w:pPr>
            <w:r>
              <w:rPr>
                <w:rFonts w:ascii="Calibri" w:cs="Calibri" w:eastAsia="Calibri" w:hAnsi="Calibri"/>
                <w:sz w:val="2"/>
                <w:szCs w:val="2"/>
              </w:rPr>
              <w:t xml:space="preserve"/>
            </w:r>
          </w:p>
          <w:p>
            <w:pPr>
              <w:keepNext/>
              <w:spacing w:after="0" w:before="0"/>
            </w:pPr>
            <w:r>
              <w:rPr>
                <w:b/>
                <w:bCs/>
                <w:color w:val="14202B"/>
                <w:sz w:val="20"/>
                <w:szCs w:val="20"/>
              </w:rPr>
              <w:t xml:space="preserve">1</w:t>
            </w:r>
          </w:p>
          <w:p>
            <w:pPr>
              <w:keepNext/>
              <w:spacing w:after="0" w:before="0"/>
            </w:pPr>
            <w:r>
              <w:rPr>
                <w:color w:val="4B5866"/>
                <w:sz w:val="18"/>
                <w:szCs w:val="18"/>
              </w:rPr>
              <w:t xml:space="preserve">Datum</w:t>
            </w:r>
          </w:p>
          <w:p>
            <w:pPr>
              <w:keepNext/>
              <w:spacing w:after="0" w:before="56" w:line="240"/>
              <w:rPr>
                <w:rFonts w:ascii="Calibri" w:cs="Calibri" w:eastAsia="Calibri" w:hAnsi="Calibri"/>
                <w:sz w:val="2"/>
                <w:szCs w:val="2"/>
              </w:rPr>
            </w:pPr>
            <w:r>
              <w:rPr>
                <w:rFonts w:ascii="Calibri" w:cs="Calibri" w:eastAsia="Calibri" w:hAnsi="Calibri"/>
                <w:sz w:val="2"/>
                <w:szCs w:val="2"/>
              </w:rPr>
              <w:t xml:space="preserve"/>
            </w:r>
          </w:p>
        </w:tc>
        <w:tc>
          <w:tcPr>
            <w:tcW w:type="dxa" w:w="2795"/>
            <w:tcBorders>
              <w:top w:val="single" w:color="E1E6EB" w:sz="4"/>
              <w:left w:val="single" w:color="E1E6EB" w:sz="4"/>
              <w:bottom w:val="single" w:color="E1E6EB" w:sz="4"/>
              <w:right w:val="single" w:color="E1E6EB" w:sz="4"/>
            </w:tcBorders>
            <w:tcMar>
              <w:top w:type="dxa" w:w="0"/>
              <w:left w:type="dxa" w:w="120"/>
              <w:bottom w:type="dxa" w:w="5"/>
              <w:right w:type="dxa" w:w="120"/>
            </w:tcMar>
            <w:vAlign w:val="top"/>
          </w:tcPr>
          <w:p>
            <w:pPr>
              <w:keepNext/>
              <w:spacing w:after="0" w:before="56" w:line="240"/>
              <w:rPr>
                <w:rFonts w:ascii="Calibri" w:cs="Calibri" w:eastAsia="Calibri" w:hAnsi="Calibri"/>
                <w:sz w:val="2"/>
                <w:szCs w:val="2"/>
              </w:rPr>
            </w:pPr>
            <w:r>
              <w:rPr>
                <w:rFonts w:ascii="Calibri" w:cs="Calibri" w:eastAsia="Calibri" w:hAnsi="Calibri"/>
                <w:sz w:val="2"/>
                <w:szCs w:val="2"/>
              </w:rPr>
              <w:t xml:space="preserve"/>
            </w:r>
          </w:p>
          <w:p>
            <w:pPr>
              <w:keepNext/>
              <w:spacing w:after="0" w:before="0"/>
            </w:pPr>
            <w:r>
              <w:t xml:space="preserve"/>
            </w:r>
          </w:p>
          <w:p>
            <w:pPr>
              <w:keepNext/>
              <w:spacing w:after="0" w:before="56" w:line="240"/>
              <w:rPr>
                <w:rFonts w:ascii="Calibri" w:cs="Calibri" w:eastAsia="Calibri" w:hAnsi="Calibri"/>
                <w:sz w:val="2"/>
                <w:szCs w:val="2"/>
              </w:rPr>
            </w:pPr>
            <w:r>
              <w:rPr>
                <w:rFonts w:ascii="Calibri" w:cs="Calibri" w:eastAsia="Calibri" w:hAnsi="Calibri"/>
                <w:sz w:val="2"/>
                <w:szCs w:val="2"/>
              </w:rPr>
              <w:t xml:space="preserve"/>
            </w:r>
          </w:p>
        </w:tc>
        <w:tc>
          <w:tcPr>
            <w:tcW w:type="dxa" w:w="3855"/>
            <w:tcBorders>
              <w:top w:val="single" w:color="E1E6EB" w:sz="4"/>
              <w:left w:val="single" w:color="E1E6EB" w:sz="4"/>
              <w:bottom w:val="single" w:color="E1E6EB" w:sz="4"/>
              <w:right w:val="single" w:color="E1E6EB" w:sz="4"/>
            </w:tcBorders>
            <w:tcMar>
              <w:top w:type="dxa" w:w="0"/>
              <w:left w:type="dxa" w:w="120"/>
              <w:bottom w:type="dxa" w:w="5"/>
              <w:right w:type="dxa" w:w="120"/>
            </w:tcMar>
            <w:vAlign w:val="top"/>
          </w:tcPr>
          <w:p>
            <w:pPr>
              <w:keepNext/>
              <w:spacing w:after="0" w:before="56" w:line="240"/>
              <w:rPr>
                <w:rFonts w:ascii="Calibri" w:cs="Calibri" w:eastAsia="Calibri" w:hAnsi="Calibri"/>
                <w:sz w:val="2"/>
                <w:szCs w:val="2"/>
              </w:rPr>
            </w:pPr>
            <w:r>
              <w:rPr>
                <w:rFonts w:ascii="Calibri" w:cs="Calibri" w:eastAsia="Calibri" w:hAnsi="Calibri"/>
                <w:sz w:val="2"/>
                <w:szCs w:val="2"/>
              </w:rPr>
              <w:t xml:space="preserve"/>
            </w:r>
          </w:p>
          <w:p>
            <w:pPr>
              <w:keepNext/>
              <w:spacing w:after="0" w:before="0"/>
            </w:pPr>
            <w:r>
              <w:t xml:space="preserve"/>
            </w:r>
          </w:p>
          <w:p>
            <w:pPr>
              <w:keepNext/>
              <w:spacing w:after="0" w:before="56" w:line="240"/>
              <w:rPr>
                <w:rFonts w:ascii="Calibri" w:cs="Calibri" w:eastAsia="Calibri" w:hAnsi="Calibri"/>
                <w:sz w:val="2"/>
                <w:szCs w:val="2"/>
              </w:rPr>
            </w:pPr>
            <w:r>
              <w:rPr>
                <w:rFonts w:ascii="Calibri" w:cs="Calibri" w:eastAsia="Calibri" w:hAnsi="Calibri"/>
                <w:sz w:val="2"/>
                <w:szCs w:val="2"/>
              </w:rPr>
              <w:t xml:space="preserve"/>
            </w:r>
          </w:p>
        </w:tc>
        <w:tc>
          <w:tcPr>
            <w:tcW w:type="dxa" w:w="1928"/>
            <w:tcBorders>
              <w:top w:val="single" w:color="E1E6EB" w:sz="4"/>
              <w:left w:val="single" w:color="E1E6EB" w:sz="4"/>
              <w:bottom w:val="single" w:color="E1E6EB" w:sz="4"/>
              <w:right w:val="single" w:color="E1E6EB" w:sz="4"/>
            </w:tcBorders>
            <w:tcMar>
              <w:top w:type="dxa" w:w="0"/>
              <w:left w:type="dxa" w:w="120"/>
              <w:bottom w:type="dxa" w:w="5"/>
              <w:right w:type="dxa" w:w="120"/>
            </w:tcMar>
            <w:vAlign w:val="top"/>
          </w:tcPr>
          <w:p>
            <w:pPr>
              <w:keepNext/>
              <w:spacing w:after="0" w:before="56" w:line="240"/>
              <w:rPr>
                <w:rFonts w:ascii="Calibri" w:cs="Calibri" w:eastAsia="Calibri" w:hAnsi="Calibri"/>
                <w:sz w:val="2"/>
                <w:szCs w:val="2"/>
              </w:rPr>
            </w:pPr>
            <w:r>
              <w:rPr>
                <w:rFonts w:ascii="Calibri" w:cs="Calibri" w:eastAsia="Calibri" w:hAnsi="Calibri"/>
                <w:sz w:val="2"/>
                <w:szCs w:val="2"/>
              </w:rPr>
              <w:t xml:space="preserve"/>
            </w:r>
          </w:p>
          <w:p>
            <w:pPr>
              <w:keepNext/>
              <w:spacing w:after="0" w:before="0"/>
            </w:pPr>
            <w:r>
              <w:t xml:space="preserve"/>
            </w:r>
          </w:p>
          <w:p>
            <w:pPr>
              <w:keepNext/>
              <w:spacing w:after="0" w:before="56" w:line="240"/>
              <w:rPr>
                <w:rFonts w:ascii="Calibri" w:cs="Calibri" w:eastAsia="Calibri" w:hAnsi="Calibri"/>
                <w:sz w:val="2"/>
                <w:szCs w:val="2"/>
              </w:rPr>
            </w:pPr>
            <w:r>
              <w:rPr>
                <w:rFonts w:ascii="Calibri" w:cs="Calibri" w:eastAsia="Calibri" w:hAnsi="Calibri"/>
                <w:sz w:val="2"/>
                <w:szCs w:val="2"/>
              </w:rPr>
              <w:t xml:space="preserve"/>
            </w:r>
          </w:p>
        </w:tc>
      </w:tr>
      <w:tr>
        <w:trPr>
          <w:cantSplit/>
          <w:trHeight w:val="960" w:hRule="atLeast"/>
        </w:trPr>
        <w:tc>
          <w:tcPr>
            <w:tcW w:type="dxa" w:w="1060"/>
            <w:tcBorders>
              <w:top w:val="single" w:color="E1E6EB" w:sz="4"/>
              <w:left w:val="single" w:color="E1E6EB" w:sz="4"/>
              <w:bottom w:val="single" w:color="E1E6EB" w:sz="4"/>
              <w:right w:val="single" w:color="E1E6EB" w:sz="4"/>
            </w:tcBorders>
            <w:tcMar>
              <w:top w:type="dxa" w:w="0"/>
              <w:left w:type="dxa" w:w="120"/>
              <w:bottom w:type="dxa" w:w="5"/>
              <w:right w:type="dxa" w:w="120"/>
            </w:tcMar>
            <w:vAlign w:val="top"/>
          </w:tcPr>
          <w:p>
            <w:pPr>
              <w:keepNext/>
              <w:spacing w:after="0" w:before="56" w:line="240"/>
              <w:rPr>
                <w:rFonts w:ascii="Calibri" w:cs="Calibri" w:eastAsia="Calibri" w:hAnsi="Calibri"/>
                <w:sz w:val="2"/>
                <w:szCs w:val="2"/>
              </w:rPr>
            </w:pPr>
            <w:r>
              <w:rPr>
                <w:rFonts w:ascii="Calibri" w:cs="Calibri" w:eastAsia="Calibri" w:hAnsi="Calibri"/>
                <w:sz w:val="2"/>
                <w:szCs w:val="2"/>
              </w:rPr>
              <w:t xml:space="preserve"/>
            </w:r>
          </w:p>
          <w:p>
            <w:pPr>
              <w:keepNext/>
              <w:spacing w:after="0" w:before="0"/>
            </w:pPr>
            <w:r>
              <w:rPr>
                <w:b/>
                <w:bCs/>
                <w:color w:val="14202B"/>
                <w:sz w:val="20"/>
                <w:szCs w:val="20"/>
              </w:rPr>
              <w:t xml:space="preserve">2</w:t>
            </w:r>
          </w:p>
          <w:p>
            <w:pPr>
              <w:keepNext/>
              <w:spacing w:after="0" w:before="0"/>
            </w:pPr>
            <w:r>
              <w:rPr>
                <w:color w:val="4B5866"/>
                <w:sz w:val="18"/>
                <w:szCs w:val="18"/>
              </w:rPr>
              <w:t xml:space="preserve">Datum</w:t>
            </w:r>
          </w:p>
          <w:p>
            <w:pPr>
              <w:keepNext/>
              <w:spacing w:after="0" w:before="56" w:line="240"/>
              <w:rPr>
                <w:rFonts w:ascii="Calibri" w:cs="Calibri" w:eastAsia="Calibri" w:hAnsi="Calibri"/>
                <w:sz w:val="2"/>
                <w:szCs w:val="2"/>
              </w:rPr>
            </w:pPr>
            <w:r>
              <w:rPr>
                <w:rFonts w:ascii="Calibri" w:cs="Calibri" w:eastAsia="Calibri" w:hAnsi="Calibri"/>
                <w:sz w:val="2"/>
                <w:szCs w:val="2"/>
              </w:rPr>
              <w:t xml:space="preserve"/>
            </w:r>
          </w:p>
        </w:tc>
        <w:tc>
          <w:tcPr>
            <w:tcW w:type="dxa" w:w="2795"/>
            <w:tcBorders>
              <w:top w:val="single" w:color="E1E6EB" w:sz="4"/>
              <w:left w:val="single" w:color="E1E6EB" w:sz="4"/>
              <w:bottom w:val="single" w:color="E1E6EB" w:sz="4"/>
              <w:right w:val="single" w:color="E1E6EB" w:sz="4"/>
            </w:tcBorders>
            <w:tcMar>
              <w:top w:type="dxa" w:w="0"/>
              <w:left w:type="dxa" w:w="120"/>
              <w:bottom w:type="dxa" w:w="5"/>
              <w:right w:type="dxa" w:w="120"/>
            </w:tcMar>
            <w:vAlign w:val="top"/>
          </w:tcPr>
          <w:p>
            <w:pPr>
              <w:keepNext/>
              <w:spacing w:after="0" w:before="56" w:line="240"/>
              <w:rPr>
                <w:rFonts w:ascii="Calibri" w:cs="Calibri" w:eastAsia="Calibri" w:hAnsi="Calibri"/>
                <w:sz w:val="2"/>
                <w:szCs w:val="2"/>
              </w:rPr>
            </w:pPr>
            <w:r>
              <w:rPr>
                <w:rFonts w:ascii="Calibri" w:cs="Calibri" w:eastAsia="Calibri" w:hAnsi="Calibri"/>
                <w:sz w:val="2"/>
                <w:szCs w:val="2"/>
              </w:rPr>
              <w:t xml:space="preserve"/>
            </w:r>
          </w:p>
          <w:p>
            <w:pPr>
              <w:keepNext/>
              <w:spacing w:after="0" w:before="0"/>
            </w:pPr>
            <w:r>
              <w:t xml:space="preserve"/>
            </w:r>
          </w:p>
          <w:p>
            <w:pPr>
              <w:keepNext/>
              <w:spacing w:after="0" w:before="56" w:line="240"/>
              <w:rPr>
                <w:rFonts w:ascii="Calibri" w:cs="Calibri" w:eastAsia="Calibri" w:hAnsi="Calibri"/>
                <w:sz w:val="2"/>
                <w:szCs w:val="2"/>
              </w:rPr>
            </w:pPr>
            <w:r>
              <w:rPr>
                <w:rFonts w:ascii="Calibri" w:cs="Calibri" w:eastAsia="Calibri" w:hAnsi="Calibri"/>
                <w:sz w:val="2"/>
                <w:szCs w:val="2"/>
              </w:rPr>
              <w:t xml:space="preserve"/>
            </w:r>
          </w:p>
        </w:tc>
        <w:tc>
          <w:tcPr>
            <w:tcW w:type="dxa" w:w="3855"/>
            <w:tcBorders>
              <w:top w:val="single" w:color="E1E6EB" w:sz="4"/>
              <w:left w:val="single" w:color="E1E6EB" w:sz="4"/>
              <w:bottom w:val="single" w:color="E1E6EB" w:sz="4"/>
              <w:right w:val="single" w:color="E1E6EB" w:sz="4"/>
            </w:tcBorders>
            <w:tcMar>
              <w:top w:type="dxa" w:w="0"/>
              <w:left w:type="dxa" w:w="120"/>
              <w:bottom w:type="dxa" w:w="5"/>
              <w:right w:type="dxa" w:w="120"/>
            </w:tcMar>
            <w:vAlign w:val="top"/>
          </w:tcPr>
          <w:p>
            <w:pPr>
              <w:keepNext/>
              <w:spacing w:after="0" w:before="56" w:line="240"/>
              <w:rPr>
                <w:rFonts w:ascii="Calibri" w:cs="Calibri" w:eastAsia="Calibri" w:hAnsi="Calibri"/>
                <w:sz w:val="2"/>
                <w:szCs w:val="2"/>
              </w:rPr>
            </w:pPr>
            <w:r>
              <w:rPr>
                <w:rFonts w:ascii="Calibri" w:cs="Calibri" w:eastAsia="Calibri" w:hAnsi="Calibri"/>
                <w:sz w:val="2"/>
                <w:szCs w:val="2"/>
              </w:rPr>
              <w:t xml:space="preserve"/>
            </w:r>
          </w:p>
          <w:p>
            <w:pPr>
              <w:keepNext/>
              <w:spacing w:after="0" w:before="0"/>
            </w:pPr>
            <w:r>
              <w:t xml:space="preserve"/>
            </w:r>
          </w:p>
          <w:p>
            <w:pPr>
              <w:keepNext/>
              <w:spacing w:after="0" w:before="56" w:line="240"/>
              <w:rPr>
                <w:rFonts w:ascii="Calibri" w:cs="Calibri" w:eastAsia="Calibri" w:hAnsi="Calibri"/>
                <w:sz w:val="2"/>
                <w:szCs w:val="2"/>
              </w:rPr>
            </w:pPr>
            <w:r>
              <w:rPr>
                <w:rFonts w:ascii="Calibri" w:cs="Calibri" w:eastAsia="Calibri" w:hAnsi="Calibri"/>
                <w:sz w:val="2"/>
                <w:szCs w:val="2"/>
              </w:rPr>
              <w:t xml:space="preserve"/>
            </w:r>
          </w:p>
        </w:tc>
        <w:tc>
          <w:tcPr>
            <w:tcW w:type="dxa" w:w="1928"/>
            <w:tcBorders>
              <w:top w:val="single" w:color="E1E6EB" w:sz="4"/>
              <w:left w:val="single" w:color="E1E6EB" w:sz="4"/>
              <w:bottom w:val="single" w:color="E1E6EB" w:sz="4"/>
              <w:right w:val="single" w:color="E1E6EB" w:sz="4"/>
            </w:tcBorders>
            <w:tcMar>
              <w:top w:type="dxa" w:w="0"/>
              <w:left w:type="dxa" w:w="120"/>
              <w:bottom w:type="dxa" w:w="5"/>
              <w:right w:type="dxa" w:w="120"/>
            </w:tcMar>
            <w:vAlign w:val="top"/>
          </w:tcPr>
          <w:p>
            <w:pPr>
              <w:keepNext/>
              <w:spacing w:after="0" w:before="56" w:line="240"/>
              <w:rPr>
                <w:rFonts w:ascii="Calibri" w:cs="Calibri" w:eastAsia="Calibri" w:hAnsi="Calibri"/>
                <w:sz w:val="2"/>
                <w:szCs w:val="2"/>
              </w:rPr>
            </w:pPr>
            <w:r>
              <w:rPr>
                <w:rFonts w:ascii="Calibri" w:cs="Calibri" w:eastAsia="Calibri" w:hAnsi="Calibri"/>
                <w:sz w:val="2"/>
                <w:szCs w:val="2"/>
              </w:rPr>
              <w:t xml:space="preserve"/>
            </w:r>
          </w:p>
          <w:p>
            <w:pPr>
              <w:keepNext/>
              <w:spacing w:after="0" w:before="0"/>
            </w:pPr>
            <w:r>
              <w:t xml:space="preserve"/>
            </w:r>
          </w:p>
          <w:p>
            <w:pPr>
              <w:keepNext/>
              <w:spacing w:after="0" w:before="56" w:line="240"/>
              <w:rPr>
                <w:rFonts w:ascii="Calibri" w:cs="Calibri" w:eastAsia="Calibri" w:hAnsi="Calibri"/>
                <w:sz w:val="2"/>
                <w:szCs w:val="2"/>
              </w:rPr>
            </w:pPr>
            <w:r>
              <w:rPr>
                <w:rFonts w:ascii="Calibri" w:cs="Calibri" w:eastAsia="Calibri" w:hAnsi="Calibri"/>
                <w:sz w:val="2"/>
                <w:szCs w:val="2"/>
              </w:rPr>
              <w:t xml:space="preserve"/>
            </w:r>
          </w:p>
        </w:tc>
      </w:tr>
      <w:tr>
        <w:trPr>
          <w:cantSplit/>
          <w:trHeight w:val="960" w:hRule="atLeast"/>
        </w:trPr>
        <w:tc>
          <w:tcPr>
            <w:tcW w:type="dxa" w:w="1060"/>
            <w:tcBorders>
              <w:top w:val="single" w:color="E1E6EB" w:sz="4"/>
              <w:left w:val="single" w:color="E1E6EB" w:sz="4"/>
              <w:bottom w:val="single" w:color="E1E6EB" w:sz="4"/>
              <w:right w:val="single" w:color="E1E6EB" w:sz="4"/>
            </w:tcBorders>
            <w:tcMar>
              <w:top w:type="dxa" w:w="0"/>
              <w:left w:type="dxa" w:w="120"/>
              <w:bottom w:type="dxa" w:w="5"/>
              <w:right w:type="dxa" w:w="120"/>
            </w:tcMar>
            <w:vAlign w:val="top"/>
          </w:tcPr>
          <w:p>
            <w:pPr>
              <w:keepNext/>
              <w:spacing w:after="0" w:before="56" w:line="240"/>
              <w:rPr>
                <w:rFonts w:ascii="Calibri" w:cs="Calibri" w:eastAsia="Calibri" w:hAnsi="Calibri"/>
                <w:sz w:val="2"/>
                <w:szCs w:val="2"/>
              </w:rPr>
            </w:pPr>
            <w:r>
              <w:rPr>
                <w:rFonts w:ascii="Calibri" w:cs="Calibri" w:eastAsia="Calibri" w:hAnsi="Calibri"/>
                <w:sz w:val="2"/>
                <w:szCs w:val="2"/>
              </w:rPr>
              <w:t xml:space="preserve"/>
            </w:r>
          </w:p>
          <w:p>
            <w:pPr>
              <w:keepNext/>
              <w:spacing w:after="0" w:before="0"/>
            </w:pPr>
            <w:r>
              <w:rPr>
                <w:b/>
                <w:bCs/>
                <w:color w:val="14202B"/>
                <w:sz w:val="20"/>
                <w:szCs w:val="20"/>
              </w:rPr>
              <w:t xml:space="preserve">3</w:t>
            </w:r>
          </w:p>
          <w:p>
            <w:pPr>
              <w:keepNext/>
              <w:spacing w:after="0" w:before="0"/>
            </w:pPr>
            <w:r>
              <w:rPr>
                <w:color w:val="4B5866"/>
                <w:sz w:val="18"/>
                <w:szCs w:val="18"/>
              </w:rPr>
              <w:t xml:space="preserve">Datum</w:t>
            </w:r>
          </w:p>
          <w:p>
            <w:pPr>
              <w:keepNext/>
              <w:spacing w:after="0" w:before="56" w:line="240"/>
              <w:rPr>
                <w:rFonts w:ascii="Calibri" w:cs="Calibri" w:eastAsia="Calibri" w:hAnsi="Calibri"/>
                <w:sz w:val="2"/>
                <w:szCs w:val="2"/>
              </w:rPr>
            </w:pPr>
            <w:r>
              <w:rPr>
                <w:rFonts w:ascii="Calibri" w:cs="Calibri" w:eastAsia="Calibri" w:hAnsi="Calibri"/>
                <w:sz w:val="2"/>
                <w:szCs w:val="2"/>
              </w:rPr>
              <w:t xml:space="preserve"/>
            </w:r>
          </w:p>
        </w:tc>
        <w:tc>
          <w:tcPr>
            <w:tcW w:type="dxa" w:w="2795"/>
            <w:tcBorders>
              <w:top w:val="single" w:color="E1E6EB" w:sz="4"/>
              <w:left w:val="single" w:color="E1E6EB" w:sz="4"/>
              <w:bottom w:val="single" w:color="E1E6EB" w:sz="4"/>
              <w:right w:val="single" w:color="E1E6EB" w:sz="4"/>
            </w:tcBorders>
            <w:tcMar>
              <w:top w:type="dxa" w:w="0"/>
              <w:left w:type="dxa" w:w="120"/>
              <w:bottom w:type="dxa" w:w="5"/>
              <w:right w:type="dxa" w:w="120"/>
            </w:tcMar>
            <w:vAlign w:val="top"/>
          </w:tcPr>
          <w:p>
            <w:pPr>
              <w:keepNext/>
              <w:spacing w:after="0" w:before="56" w:line="240"/>
              <w:rPr>
                <w:rFonts w:ascii="Calibri" w:cs="Calibri" w:eastAsia="Calibri" w:hAnsi="Calibri"/>
                <w:sz w:val="2"/>
                <w:szCs w:val="2"/>
              </w:rPr>
            </w:pPr>
            <w:r>
              <w:rPr>
                <w:rFonts w:ascii="Calibri" w:cs="Calibri" w:eastAsia="Calibri" w:hAnsi="Calibri"/>
                <w:sz w:val="2"/>
                <w:szCs w:val="2"/>
              </w:rPr>
              <w:t xml:space="preserve"/>
            </w:r>
          </w:p>
          <w:p>
            <w:pPr>
              <w:keepNext/>
              <w:spacing w:after="0" w:before="0"/>
            </w:pPr>
            <w:r>
              <w:t xml:space="preserve"/>
            </w:r>
          </w:p>
          <w:p>
            <w:pPr>
              <w:keepNext/>
              <w:spacing w:after="0" w:before="56" w:line="240"/>
              <w:rPr>
                <w:rFonts w:ascii="Calibri" w:cs="Calibri" w:eastAsia="Calibri" w:hAnsi="Calibri"/>
                <w:sz w:val="2"/>
                <w:szCs w:val="2"/>
              </w:rPr>
            </w:pPr>
            <w:r>
              <w:rPr>
                <w:rFonts w:ascii="Calibri" w:cs="Calibri" w:eastAsia="Calibri" w:hAnsi="Calibri"/>
                <w:sz w:val="2"/>
                <w:szCs w:val="2"/>
              </w:rPr>
              <w:t xml:space="preserve"/>
            </w:r>
          </w:p>
        </w:tc>
        <w:tc>
          <w:tcPr>
            <w:tcW w:type="dxa" w:w="3855"/>
            <w:tcBorders>
              <w:top w:val="single" w:color="E1E6EB" w:sz="4"/>
              <w:left w:val="single" w:color="E1E6EB" w:sz="4"/>
              <w:bottom w:val="single" w:color="E1E6EB" w:sz="4"/>
              <w:right w:val="single" w:color="E1E6EB" w:sz="4"/>
            </w:tcBorders>
            <w:tcMar>
              <w:top w:type="dxa" w:w="0"/>
              <w:left w:type="dxa" w:w="120"/>
              <w:bottom w:type="dxa" w:w="5"/>
              <w:right w:type="dxa" w:w="120"/>
            </w:tcMar>
            <w:vAlign w:val="top"/>
          </w:tcPr>
          <w:p>
            <w:pPr>
              <w:keepNext/>
              <w:spacing w:after="0" w:before="56" w:line="240"/>
              <w:rPr>
                <w:rFonts w:ascii="Calibri" w:cs="Calibri" w:eastAsia="Calibri" w:hAnsi="Calibri"/>
                <w:sz w:val="2"/>
                <w:szCs w:val="2"/>
              </w:rPr>
            </w:pPr>
            <w:r>
              <w:rPr>
                <w:rFonts w:ascii="Calibri" w:cs="Calibri" w:eastAsia="Calibri" w:hAnsi="Calibri"/>
                <w:sz w:val="2"/>
                <w:szCs w:val="2"/>
              </w:rPr>
              <w:t xml:space="preserve"/>
            </w:r>
          </w:p>
          <w:p>
            <w:pPr>
              <w:keepNext/>
              <w:spacing w:after="0" w:before="0"/>
            </w:pPr>
            <w:r>
              <w:t xml:space="preserve"/>
            </w:r>
          </w:p>
          <w:p>
            <w:pPr>
              <w:keepNext/>
              <w:spacing w:after="0" w:before="56" w:line="240"/>
              <w:rPr>
                <w:rFonts w:ascii="Calibri" w:cs="Calibri" w:eastAsia="Calibri" w:hAnsi="Calibri"/>
                <w:sz w:val="2"/>
                <w:szCs w:val="2"/>
              </w:rPr>
            </w:pPr>
            <w:r>
              <w:rPr>
                <w:rFonts w:ascii="Calibri" w:cs="Calibri" w:eastAsia="Calibri" w:hAnsi="Calibri"/>
                <w:sz w:val="2"/>
                <w:szCs w:val="2"/>
              </w:rPr>
              <w:t xml:space="preserve"/>
            </w:r>
          </w:p>
        </w:tc>
        <w:tc>
          <w:tcPr>
            <w:tcW w:type="dxa" w:w="1928"/>
            <w:tcBorders>
              <w:top w:val="single" w:color="E1E6EB" w:sz="4"/>
              <w:left w:val="single" w:color="E1E6EB" w:sz="4"/>
              <w:bottom w:val="single" w:color="E1E6EB" w:sz="4"/>
              <w:right w:val="single" w:color="E1E6EB" w:sz="4"/>
            </w:tcBorders>
            <w:tcMar>
              <w:top w:type="dxa" w:w="0"/>
              <w:left w:type="dxa" w:w="120"/>
              <w:bottom w:type="dxa" w:w="5"/>
              <w:right w:type="dxa" w:w="120"/>
            </w:tcMar>
            <w:vAlign w:val="top"/>
          </w:tcPr>
          <w:p>
            <w:pPr>
              <w:keepNext/>
              <w:spacing w:after="0" w:before="56" w:line="240"/>
              <w:rPr>
                <w:rFonts w:ascii="Calibri" w:cs="Calibri" w:eastAsia="Calibri" w:hAnsi="Calibri"/>
                <w:sz w:val="2"/>
                <w:szCs w:val="2"/>
              </w:rPr>
            </w:pPr>
            <w:r>
              <w:rPr>
                <w:rFonts w:ascii="Calibri" w:cs="Calibri" w:eastAsia="Calibri" w:hAnsi="Calibri"/>
                <w:sz w:val="2"/>
                <w:szCs w:val="2"/>
              </w:rPr>
              <w:t xml:space="preserve"/>
            </w:r>
          </w:p>
          <w:p>
            <w:pPr>
              <w:keepNext/>
              <w:spacing w:after="0" w:before="0"/>
            </w:pPr>
            <w:r>
              <w:t xml:space="preserve"/>
            </w:r>
          </w:p>
          <w:p>
            <w:pPr>
              <w:keepNext/>
              <w:spacing w:after="0" w:before="56" w:line="240"/>
              <w:rPr>
                <w:rFonts w:ascii="Calibri" w:cs="Calibri" w:eastAsia="Calibri" w:hAnsi="Calibri"/>
                <w:sz w:val="2"/>
                <w:szCs w:val="2"/>
              </w:rPr>
            </w:pPr>
            <w:r>
              <w:rPr>
                <w:rFonts w:ascii="Calibri" w:cs="Calibri" w:eastAsia="Calibri" w:hAnsi="Calibri"/>
                <w:sz w:val="2"/>
                <w:szCs w:val="2"/>
              </w:rPr>
              <w:t xml:space="preserve"/>
            </w:r>
          </w:p>
        </w:tc>
      </w:tr>
      <w:tr>
        <w:trPr>
          <w:cantSplit/>
          <w:trHeight w:val="960" w:hRule="atLeast"/>
        </w:trPr>
        <w:tc>
          <w:tcPr>
            <w:tcW w:type="dxa" w:w="1060"/>
            <w:tcBorders>
              <w:top w:val="single" w:color="E1E6EB" w:sz="4"/>
              <w:left w:val="single" w:color="E1E6EB" w:sz="4"/>
              <w:bottom w:val="single" w:color="E1E6EB" w:sz="4"/>
              <w:right w:val="single" w:color="E1E6EB" w:sz="4"/>
            </w:tcBorders>
            <w:tcMar>
              <w:top w:type="dxa" w:w="0"/>
              <w:left w:type="dxa" w:w="120"/>
              <w:bottom w:type="dxa" w:w="5"/>
              <w:right w:type="dxa" w:w="120"/>
            </w:tcMar>
            <w:vAlign w:val="top"/>
          </w:tcPr>
          <w:p>
            <w:pPr>
              <w:keepNext/>
              <w:spacing w:after="0" w:before="56" w:line="240"/>
              <w:rPr>
                <w:rFonts w:ascii="Calibri" w:cs="Calibri" w:eastAsia="Calibri" w:hAnsi="Calibri"/>
                <w:sz w:val="2"/>
                <w:szCs w:val="2"/>
              </w:rPr>
            </w:pPr>
            <w:r>
              <w:rPr>
                <w:rFonts w:ascii="Calibri" w:cs="Calibri" w:eastAsia="Calibri" w:hAnsi="Calibri"/>
                <w:sz w:val="2"/>
                <w:szCs w:val="2"/>
              </w:rPr>
              <w:t xml:space="preserve"/>
            </w:r>
          </w:p>
          <w:p>
            <w:pPr>
              <w:keepNext/>
              <w:spacing w:after="0" w:before="0"/>
            </w:pPr>
            <w:r>
              <w:rPr>
                <w:b/>
                <w:bCs/>
                <w:color w:val="14202B"/>
                <w:sz w:val="20"/>
                <w:szCs w:val="20"/>
              </w:rPr>
              <w:t xml:space="preserve">4</w:t>
            </w:r>
          </w:p>
          <w:p>
            <w:pPr>
              <w:keepNext/>
              <w:spacing w:after="0" w:before="0"/>
            </w:pPr>
            <w:r>
              <w:rPr>
                <w:color w:val="4B5866"/>
                <w:sz w:val="18"/>
                <w:szCs w:val="18"/>
              </w:rPr>
              <w:t xml:space="preserve">Datum</w:t>
            </w:r>
          </w:p>
          <w:p>
            <w:pPr>
              <w:keepNext/>
              <w:spacing w:after="0" w:before="56" w:line="240"/>
              <w:rPr>
                <w:rFonts w:ascii="Calibri" w:cs="Calibri" w:eastAsia="Calibri" w:hAnsi="Calibri"/>
                <w:sz w:val="2"/>
                <w:szCs w:val="2"/>
              </w:rPr>
            </w:pPr>
            <w:r>
              <w:rPr>
                <w:rFonts w:ascii="Calibri" w:cs="Calibri" w:eastAsia="Calibri" w:hAnsi="Calibri"/>
                <w:sz w:val="2"/>
                <w:szCs w:val="2"/>
              </w:rPr>
              <w:t xml:space="preserve"/>
            </w:r>
          </w:p>
        </w:tc>
        <w:tc>
          <w:tcPr>
            <w:tcW w:type="dxa" w:w="2795"/>
            <w:tcBorders>
              <w:top w:val="single" w:color="E1E6EB" w:sz="4"/>
              <w:left w:val="single" w:color="E1E6EB" w:sz="4"/>
              <w:bottom w:val="single" w:color="E1E6EB" w:sz="4"/>
              <w:right w:val="single" w:color="E1E6EB" w:sz="4"/>
            </w:tcBorders>
            <w:tcMar>
              <w:top w:type="dxa" w:w="0"/>
              <w:left w:type="dxa" w:w="120"/>
              <w:bottom w:type="dxa" w:w="5"/>
              <w:right w:type="dxa" w:w="120"/>
            </w:tcMar>
            <w:vAlign w:val="top"/>
          </w:tcPr>
          <w:p>
            <w:pPr>
              <w:keepNext/>
              <w:spacing w:after="0" w:before="56" w:line="240"/>
              <w:rPr>
                <w:rFonts w:ascii="Calibri" w:cs="Calibri" w:eastAsia="Calibri" w:hAnsi="Calibri"/>
                <w:sz w:val="2"/>
                <w:szCs w:val="2"/>
              </w:rPr>
            </w:pPr>
            <w:r>
              <w:rPr>
                <w:rFonts w:ascii="Calibri" w:cs="Calibri" w:eastAsia="Calibri" w:hAnsi="Calibri"/>
                <w:sz w:val="2"/>
                <w:szCs w:val="2"/>
              </w:rPr>
              <w:t xml:space="preserve"/>
            </w:r>
          </w:p>
          <w:p>
            <w:pPr>
              <w:keepNext/>
              <w:spacing w:after="0" w:before="0"/>
            </w:pPr>
            <w:r>
              <w:t xml:space="preserve"/>
            </w:r>
          </w:p>
          <w:p>
            <w:pPr>
              <w:keepNext/>
              <w:spacing w:after="0" w:before="56" w:line="240"/>
              <w:rPr>
                <w:rFonts w:ascii="Calibri" w:cs="Calibri" w:eastAsia="Calibri" w:hAnsi="Calibri"/>
                <w:sz w:val="2"/>
                <w:szCs w:val="2"/>
              </w:rPr>
            </w:pPr>
            <w:r>
              <w:rPr>
                <w:rFonts w:ascii="Calibri" w:cs="Calibri" w:eastAsia="Calibri" w:hAnsi="Calibri"/>
                <w:sz w:val="2"/>
                <w:szCs w:val="2"/>
              </w:rPr>
              <w:t xml:space="preserve"/>
            </w:r>
          </w:p>
        </w:tc>
        <w:tc>
          <w:tcPr>
            <w:tcW w:type="dxa" w:w="3855"/>
            <w:tcBorders>
              <w:top w:val="single" w:color="E1E6EB" w:sz="4"/>
              <w:left w:val="single" w:color="E1E6EB" w:sz="4"/>
              <w:bottom w:val="single" w:color="E1E6EB" w:sz="4"/>
              <w:right w:val="single" w:color="E1E6EB" w:sz="4"/>
            </w:tcBorders>
            <w:tcMar>
              <w:top w:type="dxa" w:w="0"/>
              <w:left w:type="dxa" w:w="120"/>
              <w:bottom w:type="dxa" w:w="5"/>
              <w:right w:type="dxa" w:w="120"/>
            </w:tcMar>
            <w:vAlign w:val="top"/>
          </w:tcPr>
          <w:p>
            <w:pPr>
              <w:keepNext/>
              <w:spacing w:after="0" w:before="56" w:line="240"/>
              <w:rPr>
                <w:rFonts w:ascii="Calibri" w:cs="Calibri" w:eastAsia="Calibri" w:hAnsi="Calibri"/>
                <w:sz w:val="2"/>
                <w:szCs w:val="2"/>
              </w:rPr>
            </w:pPr>
            <w:r>
              <w:rPr>
                <w:rFonts w:ascii="Calibri" w:cs="Calibri" w:eastAsia="Calibri" w:hAnsi="Calibri"/>
                <w:sz w:val="2"/>
                <w:szCs w:val="2"/>
              </w:rPr>
              <w:t xml:space="preserve"/>
            </w:r>
          </w:p>
          <w:p>
            <w:pPr>
              <w:keepNext/>
              <w:spacing w:after="0" w:before="0"/>
            </w:pPr>
            <w:r>
              <w:t xml:space="preserve"/>
            </w:r>
          </w:p>
          <w:p>
            <w:pPr>
              <w:keepNext/>
              <w:spacing w:after="0" w:before="56" w:line="240"/>
              <w:rPr>
                <w:rFonts w:ascii="Calibri" w:cs="Calibri" w:eastAsia="Calibri" w:hAnsi="Calibri"/>
                <w:sz w:val="2"/>
                <w:szCs w:val="2"/>
              </w:rPr>
            </w:pPr>
            <w:r>
              <w:rPr>
                <w:rFonts w:ascii="Calibri" w:cs="Calibri" w:eastAsia="Calibri" w:hAnsi="Calibri"/>
                <w:sz w:val="2"/>
                <w:szCs w:val="2"/>
              </w:rPr>
              <w:t xml:space="preserve"/>
            </w:r>
          </w:p>
        </w:tc>
        <w:tc>
          <w:tcPr>
            <w:tcW w:type="dxa" w:w="1928"/>
            <w:tcBorders>
              <w:top w:val="single" w:color="E1E6EB" w:sz="4"/>
              <w:left w:val="single" w:color="E1E6EB" w:sz="4"/>
              <w:bottom w:val="single" w:color="E1E6EB" w:sz="4"/>
              <w:right w:val="single" w:color="E1E6EB" w:sz="4"/>
            </w:tcBorders>
            <w:tcMar>
              <w:top w:type="dxa" w:w="0"/>
              <w:left w:type="dxa" w:w="120"/>
              <w:bottom w:type="dxa" w:w="5"/>
              <w:right w:type="dxa" w:w="120"/>
            </w:tcMar>
            <w:vAlign w:val="top"/>
          </w:tcPr>
          <w:p>
            <w:pPr>
              <w:keepNext/>
              <w:spacing w:after="0" w:before="56" w:line="240"/>
              <w:rPr>
                <w:rFonts w:ascii="Calibri" w:cs="Calibri" w:eastAsia="Calibri" w:hAnsi="Calibri"/>
                <w:sz w:val="2"/>
                <w:szCs w:val="2"/>
              </w:rPr>
            </w:pPr>
            <w:r>
              <w:rPr>
                <w:rFonts w:ascii="Calibri" w:cs="Calibri" w:eastAsia="Calibri" w:hAnsi="Calibri"/>
                <w:sz w:val="2"/>
                <w:szCs w:val="2"/>
              </w:rPr>
              <w:t xml:space="preserve"/>
            </w:r>
          </w:p>
          <w:p>
            <w:pPr>
              <w:keepNext/>
              <w:spacing w:after="0" w:before="0"/>
            </w:pPr>
            <w:r>
              <w:t xml:space="preserve"/>
            </w:r>
          </w:p>
          <w:p>
            <w:pPr>
              <w:keepNext/>
              <w:spacing w:after="0" w:before="56" w:line="240"/>
              <w:rPr>
                <w:rFonts w:ascii="Calibri" w:cs="Calibri" w:eastAsia="Calibri" w:hAnsi="Calibri"/>
                <w:sz w:val="2"/>
                <w:szCs w:val="2"/>
              </w:rPr>
            </w:pPr>
            <w:r>
              <w:rPr>
                <w:rFonts w:ascii="Calibri" w:cs="Calibri" w:eastAsia="Calibri" w:hAnsi="Calibri"/>
                <w:sz w:val="2"/>
                <w:szCs w:val="2"/>
              </w:rPr>
              <w:t xml:space="preserve"/>
            </w:r>
          </w:p>
        </w:tc>
      </w:tr>
    </w:tbl>
    <w:p>
      <w:pPr>
        <w:keepNext/>
        <w:spacing w:after="160" w:before="0"/>
      </w:pP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5782"/>
        <w:gridCol w:w="964"/>
        <w:gridCol w:w="964"/>
        <w:gridCol w:w="964"/>
        <w:gridCol w:w="964"/>
      </w:tblGrid>
      <w:tr>
        <w:trPr>
          <w:cantSplit/>
        </w:trPr>
        <w:tc>
          <w:tcPr>
            <w:tcW w:type="dxa" w:w="9638"/>
            <w:gridSpan w:val="5"/>
            <w:tcBorders>
              <w:top w:val="single" w:color="E1E6EB" w:sz="4"/>
              <w:left w:val="single" w:color="E1E6EB" w:sz="4"/>
              <w:bottom w:val="single" w:color="E1E6EB" w:sz="4"/>
              <w:right w:val="single" w:color="E1E6EB" w:sz="4"/>
            </w:tcBorders>
            <w:shd w:fill="E6EEF8" w:color="auto" w:val="clear"/>
            <w:tcMar>
              <w:top w:type="dxa" w:w="75"/>
              <w:left w:type="dxa" w:w="120"/>
              <w:bottom w:type="dxa" w:w="80"/>
              <w:right w:type="dxa" w:w="120"/>
            </w:tcMar>
            <w:vAlign w:val="top"/>
          </w:tcPr>
          <w:p>
            <w:pPr>
              <w:keepNext/>
              <w:spacing w:after="0"/>
            </w:pPr>
            <w:r>
              <w:rPr>
                <w:b/>
                <w:bCs/>
                <w:color w:val="1D4F91"/>
                <w:sz w:val="20"/>
                <w:szCs w:val="20"/>
              </w:rPr>
              <w:t xml:space="preserve">Det här ska med i varje pass</w:t>
            </w:r>
            <w:r>
              <w:rPr>
                <w:color w:val="4B5866"/>
                <w:sz w:val="18"/>
                <w:szCs w:val="18"/>
              </w:rPr>
              <w:t xml:space="preserve">   Kryssa efter passet de första tre veckorna.</w:t>
            </w:r>
          </w:p>
        </w:tc>
      </w:tr>
      <w:tr>
        <w:trPr>
          <w:cantSplit/>
        </w:trPr>
        <w:tc>
          <w:tcPr>
            <w:tcW w:type="dxa" w:w="5782"/>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color w:val="1D4F91"/>
                <w:sz w:val="20"/>
                <w:szCs w:val="20"/>
              </w:rPr>
              <w:t xml:space="preserve">Pass</w:t>
            </w:r>
          </w:p>
        </w:tc>
        <w:tc>
          <w:tcPr>
            <w:tcW w:type="dxa" w:w="964"/>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color w:val="1D4F91"/>
                <w:sz w:val="20"/>
                <w:szCs w:val="20"/>
              </w:rPr>
              <w:t xml:space="preserve">1</w:t>
            </w:r>
          </w:p>
        </w:tc>
        <w:tc>
          <w:tcPr>
            <w:tcW w:type="dxa" w:w="964"/>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color w:val="1D4F91"/>
                <w:sz w:val="20"/>
                <w:szCs w:val="20"/>
              </w:rPr>
              <w:t xml:space="preserve">2</w:t>
            </w:r>
          </w:p>
        </w:tc>
        <w:tc>
          <w:tcPr>
            <w:tcW w:type="dxa" w:w="964"/>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color w:val="1D4F91"/>
                <w:sz w:val="20"/>
                <w:szCs w:val="20"/>
              </w:rPr>
              <w:t xml:space="preserve">3</w:t>
            </w:r>
          </w:p>
        </w:tc>
        <w:tc>
          <w:tcPr>
            <w:tcW w:type="dxa" w:w="964"/>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color w:val="1D4F91"/>
                <w:sz w:val="20"/>
                <w:szCs w:val="20"/>
              </w:rPr>
              <w:t xml:space="preserve">4</w:t>
            </w:r>
          </w:p>
        </w:tc>
      </w:tr>
      <w:tr>
        <w:trPr>
          <w:cantSplit/>
        </w:trPr>
        <w:tc>
          <w:tcPr>
            <w:tcW w:type="dxa" w:w="5782"/>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sz w:val="20"/>
                <w:szCs w:val="20"/>
              </w:rPr>
              <w:t xml:space="preserve">Vi stannade och frågade vad som händer i nästa ruta.</w:t>
            </w:r>
          </w:p>
        </w:tc>
        <w:tc>
          <w:tcPr>
            <w:tcW w:type="dxa" w:w="964"/>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pPr>
            <w:r>
              <w:rPr>
                <w:rFonts w:ascii="Arial" w:cs="Arial" w:eastAsia="Arial" w:hAnsi="Arial"/>
                <w:color w:val="1D4F91"/>
                <w:sz w:val="26"/>
                <w:szCs w:val="26"/>
              </w:rPr>
              <w:t xml:space="preserve">□</w:t>
            </w:r>
          </w:p>
        </w:tc>
        <w:tc>
          <w:tcPr>
            <w:tcW w:type="dxa" w:w="964"/>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pPr>
            <w:r>
              <w:rPr>
                <w:rFonts w:ascii="Arial" w:cs="Arial" w:eastAsia="Arial" w:hAnsi="Arial"/>
                <w:color w:val="1D4F91"/>
                <w:sz w:val="26"/>
                <w:szCs w:val="26"/>
              </w:rPr>
              <w:t xml:space="preserve">□</w:t>
            </w:r>
          </w:p>
        </w:tc>
        <w:tc>
          <w:tcPr>
            <w:tcW w:type="dxa" w:w="964"/>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pPr>
            <w:r>
              <w:rPr>
                <w:rFonts w:ascii="Arial" w:cs="Arial" w:eastAsia="Arial" w:hAnsi="Arial"/>
                <w:color w:val="1D4F91"/>
                <w:sz w:val="26"/>
                <w:szCs w:val="26"/>
              </w:rPr>
              <w:t xml:space="preserve">□</w:t>
            </w:r>
          </w:p>
        </w:tc>
        <w:tc>
          <w:tcPr>
            <w:tcW w:type="dxa" w:w="964"/>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pPr>
            <w:r>
              <w:rPr>
                <w:rFonts w:ascii="Arial" w:cs="Arial" w:eastAsia="Arial" w:hAnsi="Arial"/>
                <w:color w:val="1D4F91"/>
                <w:sz w:val="26"/>
                <w:szCs w:val="26"/>
              </w:rPr>
              <w:t xml:space="preserve">□</w:t>
            </w:r>
          </w:p>
        </w:tc>
      </w:tr>
      <w:tr>
        <w:trPr>
          <w:cantSplit/>
        </w:trPr>
        <w:tc>
          <w:tcPr>
            <w:tcW w:type="dxa" w:w="5782"/>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sz w:val="20"/>
                <w:szCs w:val="20"/>
              </w:rPr>
              <w:t xml:space="preserve">Jag varken rättade eleverna eller sa vem som hade rätt.</w:t>
            </w:r>
          </w:p>
        </w:tc>
        <w:tc>
          <w:tcPr>
            <w:tcW w:type="dxa" w:w="964"/>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pPr>
            <w:r>
              <w:rPr>
                <w:rFonts w:ascii="Arial" w:cs="Arial" w:eastAsia="Arial" w:hAnsi="Arial"/>
                <w:color w:val="1D4F91"/>
                <w:sz w:val="26"/>
                <w:szCs w:val="26"/>
              </w:rPr>
              <w:t xml:space="preserve">□</w:t>
            </w:r>
          </w:p>
        </w:tc>
        <w:tc>
          <w:tcPr>
            <w:tcW w:type="dxa" w:w="964"/>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pPr>
            <w:r>
              <w:rPr>
                <w:rFonts w:ascii="Arial" w:cs="Arial" w:eastAsia="Arial" w:hAnsi="Arial"/>
                <w:color w:val="1D4F91"/>
                <w:sz w:val="26"/>
                <w:szCs w:val="26"/>
              </w:rPr>
              <w:t xml:space="preserve">□</w:t>
            </w:r>
          </w:p>
        </w:tc>
        <w:tc>
          <w:tcPr>
            <w:tcW w:type="dxa" w:w="964"/>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pPr>
            <w:r>
              <w:rPr>
                <w:rFonts w:ascii="Arial" w:cs="Arial" w:eastAsia="Arial" w:hAnsi="Arial"/>
                <w:color w:val="1D4F91"/>
                <w:sz w:val="26"/>
                <w:szCs w:val="26"/>
              </w:rPr>
              <w:t xml:space="preserve">□</w:t>
            </w:r>
          </w:p>
        </w:tc>
        <w:tc>
          <w:tcPr>
            <w:tcW w:type="dxa" w:w="964"/>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pPr>
            <w:r>
              <w:rPr>
                <w:rFonts w:ascii="Arial" w:cs="Arial" w:eastAsia="Arial" w:hAnsi="Arial"/>
                <w:color w:val="1D4F91"/>
                <w:sz w:val="26"/>
                <w:szCs w:val="26"/>
              </w:rPr>
              <w:t xml:space="preserve">□</w:t>
            </w:r>
          </w:p>
        </w:tc>
      </w:tr>
      <w:tr>
        <w:trPr>
          <w:cantSplit/>
        </w:trPr>
        <w:tc>
          <w:tcPr>
            <w:tcW w:type="dxa" w:w="5782"/>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sz w:val="20"/>
                <w:szCs w:val="20"/>
              </w:rPr>
              <w:t xml:space="preserve">Vi såg serien ovanifrån och ritade ett nytt slut.</w:t>
            </w:r>
          </w:p>
        </w:tc>
        <w:tc>
          <w:tcPr>
            <w:tcW w:type="dxa" w:w="964"/>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pPr>
            <w:r>
              <w:rPr>
                <w:rFonts w:ascii="Arial" w:cs="Arial" w:eastAsia="Arial" w:hAnsi="Arial"/>
                <w:color w:val="1D4F91"/>
                <w:sz w:val="26"/>
                <w:szCs w:val="26"/>
              </w:rPr>
              <w:t xml:space="preserve">□</w:t>
            </w:r>
          </w:p>
        </w:tc>
        <w:tc>
          <w:tcPr>
            <w:tcW w:type="dxa" w:w="964"/>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pPr>
            <w:r>
              <w:rPr>
                <w:rFonts w:ascii="Arial" w:cs="Arial" w:eastAsia="Arial" w:hAnsi="Arial"/>
                <w:color w:val="1D4F91"/>
                <w:sz w:val="26"/>
                <w:szCs w:val="26"/>
              </w:rPr>
              <w:t xml:space="preserve">□</w:t>
            </w:r>
          </w:p>
        </w:tc>
        <w:tc>
          <w:tcPr>
            <w:tcW w:type="dxa" w:w="964"/>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pPr>
            <w:r>
              <w:rPr>
                <w:rFonts w:ascii="Arial" w:cs="Arial" w:eastAsia="Arial" w:hAnsi="Arial"/>
                <w:color w:val="1D4F91"/>
                <w:sz w:val="26"/>
                <w:szCs w:val="26"/>
              </w:rPr>
              <w:t xml:space="preserve">□</w:t>
            </w:r>
          </w:p>
        </w:tc>
        <w:tc>
          <w:tcPr>
            <w:tcW w:type="dxa" w:w="964"/>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pPr>
            <w:r>
              <w:rPr>
                <w:rFonts w:ascii="Arial" w:cs="Arial" w:eastAsia="Arial" w:hAnsi="Arial"/>
                <w:color w:val="1D4F91"/>
                <w:sz w:val="26"/>
                <w:szCs w:val="26"/>
              </w:rPr>
              <w:t xml:space="preserve">□</w:t>
            </w:r>
          </w:p>
        </w:tc>
      </w:tr>
    </w:tbl>
    <w:p>
      <w:pPr>
        <w:keepNext/>
        <w:spacing w:after="160" w:before="0"/>
      </w:pP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4819"/>
        <w:gridCol w:w="4819"/>
      </w:tblGrid>
      <w:tr>
        <w:trPr>
          <w:cantSplit/>
        </w:trPr>
        <w:tc>
          <w:tcPr>
            <w:tcW w:type="dxa" w:w="9638"/>
            <w:gridSpan w:val="2"/>
            <w:tcBorders>
              <w:top w:val="single" w:color="E1E6EB" w:sz="4"/>
              <w:left w:val="single" w:color="E1E6EB" w:sz="4"/>
              <w:bottom w:val="single" w:color="E1E6EB" w:sz="4"/>
              <w:right w:val="single" w:color="E1E6EB" w:sz="4"/>
            </w:tcBorders>
            <w:shd w:fill="E6EEF8" w:color="auto" w:val="clear"/>
            <w:tcMar>
              <w:top w:type="dxa" w:w="75"/>
              <w:left w:type="dxa" w:w="120"/>
              <w:bottom w:type="dxa" w:w="80"/>
              <w:right w:type="dxa" w:w="120"/>
            </w:tcMar>
            <w:vAlign w:val="top"/>
          </w:tcPr>
          <w:p>
            <w:pPr>
              <w:keepNext/>
              <w:spacing w:after="0"/>
            </w:pPr>
            <w:r>
              <w:rPr>
                <w:b/>
                <w:bCs/>
                <w:color w:val="1D4F91"/>
                <w:sz w:val="20"/>
                <w:szCs w:val="20"/>
              </w:rPr>
              <w:t xml:space="preserve">Efter två veckor</w:t>
            </w:r>
            <w:r>
              <w:rPr>
                <w:color w:val="4B5866"/>
                <w:sz w:val="18"/>
                <w:szCs w:val="18"/>
              </w:rPr>
              <w:t xml:space="preserve">   Läs raderna och kryssen ovanför.</w:t>
            </w:r>
          </w:p>
        </w:tc>
      </w:tr>
      <w:tr>
        <w:trPr>
          <w:cantSplit/>
          <w:trHeight w:val="1065" w:hRule="atLeast"/>
        </w:trPr>
        <w:tc>
          <w:tcPr>
            <w:tcW w:type="dxa" w:w="4819"/>
            <w:tcBorders>
              <w:top w:val="single" w:color="E1E6EB" w:sz="4"/>
              <w:left w:val="single" w:color="E1E6EB" w:sz="4"/>
              <w:bottom w:val="single" w:color="E1E6EB" w:sz="4"/>
              <w:right w:val="single" w:color="E1E6EB" w:sz="4"/>
            </w:tcBorders>
            <w:tcMar>
              <w:top w:type="dxa" w:w="0"/>
              <w:left w:type="dxa" w:w="120"/>
              <w:bottom w:type="dxa" w:w="5"/>
              <w:right w:type="dxa" w:w="120"/>
            </w:tcMar>
            <w:vAlign w:val="top"/>
          </w:tcPr>
          <w:p>
            <w:pPr>
              <w:keepNext/>
              <w:spacing w:after="0" w:before="56" w:line="240"/>
              <w:rPr>
                <w:rFonts w:ascii="Calibri" w:cs="Calibri" w:eastAsia="Calibri" w:hAnsi="Calibri"/>
                <w:sz w:val="2"/>
                <w:szCs w:val="2"/>
              </w:rPr>
            </w:pPr>
            <w:r>
              <w:rPr>
                <w:rFonts w:ascii="Calibri" w:cs="Calibri" w:eastAsia="Calibri" w:hAnsi="Calibri"/>
                <w:sz w:val="2"/>
                <w:szCs w:val="2"/>
              </w:rPr>
              <w:t xml:space="preserve"/>
            </w:r>
          </w:p>
          <w:p>
            <w:pPr>
              <w:keepNext/>
              <w:spacing w:after="0" w:before="0"/>
            </w:pPr>
            <w:r>
              <w:rPr>
                <w:b/>
                <w:bCs/>
                <w:color w:val="14202B"/>
                <w:sz w:val="20"/>
                <w:szCs w:val="20"/>
              </w:rPr>
              <w:t xml:space="preserve">Det här säger eleverna nu som de inte sa förut</w:t>
            </w:r>
          </w:p>
          <w:p>
            <w:pPr>
              <w:keepNext/>
              <w:spacing w:after="0" w:before="56" w:line="240"/>
              <w:rPr>
                <w:rFonts w:ascii="Calibri" w:cs="Calibri" w:eastAsia="Calibri" w:hAnsi="Calibri"/>
                <w:sz w:val="2"/>
                <w:szCs w:val="2"/>
              </w:rPr>
            </w:pPr>
            <w:r>
              <w:rPr>
                <w:rFonts w:ascii="Calibri" w:cs="Calibri" w:eastAsia="Calibri" w:hAnsi="Calibri"/>
                <w:sz w:val="2"/>
                <w:szCs w:val="2"/>
              </w:rPr>
              <w:t xml:space="preserve"/>
            </w:r>
          </w:p>
        </w:tc>
        <w:tc>
          <w:tcPr>
            <w:tcW w:type="dxa" w:w="4819"/>
            <w:tcBorders>
              <w:top w:val="single" w:color="E1E6EB" w:sz="4"/>
              <w:left w:val="single" w:color="E1E6EB" w:sz="4"/>
              <w:bottom w:val="single" w:color="E1E6EB" w:sz="4"/>
              <w:right w:val="single" w:color="E1E6EB" w:sz="4"/>
            </w:tcBorders>
            <w:tcMar>
              <w:top w:type="dxa" w:w="0"/>
              <w:left w:type="dxa" w:w="120"/>
              <w:bottom w:type="dxa" w:w="5"/>
              <w:right w:type="dxa" w:w="120"/>
            </w:tcMar>
            <w:vAlign w:val="top"/>
          </w:tcPr>
          <w:p>
            <w:pPr>
              <w:keepNext/>
              <w:spacing w:after="0" w:before="56" w:line="240"/>
              <w:rPr>
                <w:rFonts w:ascii="Calibri" w:cs="Calibri" w:eastAsia="Calibri" w:hAnsi="Calibri"/>
                <w:sz w:val="2"/>
                <w:szCs w:val="2"/>
              </w:rPr>
            </w:pPr>
            <w:r>
              <w:rPr>
                <w:rFonts w:ascii="Calibri" w:cs="Calibri" w:eastAsia="Calibri" w:hAnsi="Calibri"/>
                <w:sz w:val="2"/>
                <w:szCs w:val="2"/>
              </w:rPr>
              <w:t xml:space="preserve"/>
            </w:r>
          </w:p>
          <w:p>
            <w:pPr>
              <w:keepNext/>
              <w:spacing w:after="0" w:before="0"/>
            </w:pPr>
            <w:r>
              <w:rPr>
                <w:b/>
                <w:bCs/>
                <w:color w:val="14202B"/>
                <w:sz w:val="20"/>
                <w:szCs w:val="20"/>
              </w:rPr>
              <w:t xml:space="preserve">→ Det jag tar med mig, och hur det gick med teknikerna</w:t>
            </w:r>
          </w:p>
          <w:p>
            <w:pPr>
              <w:keepNext/>
              <w:spacing w:after="0" w:before="56" w:line="240"/>
              <w:rPr>
                <w:rFonts w:ascii="Calibri" w:cs="Calibri" w:eastAsia="Calibri" w:hAnsi="Calibri"/>
                <w:sz w:val="2"/>
                <w:szCs w:val="2"/>
              </w:rPr>
            </w:pPr>
            <w:r>
              <w:rPr>
                <w:rFonts w:ascii="Calibri" w:cs="Calibri" w:eastAsia="Calibri" w:hAnsi="Calibri"/>
                <w:sz w:val="2"/>
                <w:szCs w:val="2"/>
              </w:rPr>
              <w:t xml:space="preserve"/>
            </w:r>
          </w:p>
        </w:tc>
      </w:tr>
    </w:tbl>
    <w:p>
      <w:pPr>
        <w:spacing w:after="0" w:before="40"/>
      </w:pPr>
      <w:r>
        <w:rPr>
          <w:color w:val="4B5866"/>
          <w:sz w:val="18"/>
          <w:szCs w:val="18"/>
        </w:rPr>
        <w:t xml:space="preserve">Du övar på två tekniker i veckan, i den ordning de står på lathundens sida 3.</w:t>
      </w:r>
    </w:p>
    <w:p>
      <w:pPr>
        <w:spacing w:after="160" w:before="0"/>
      </w:pPr>
    </w:p>
    <w:p>
      <w:pPr>
        <w:spacing w:after="120" w:before="160"/>
      </w:pPr>
      <w:r>
        <w:rPr>
          <w:color w:val="4B5866"/>
          <w:sz w:val="18"/>
          <w:szCs w:val="18"/>
        </w:rPr>
        <w:t xml:space="preserve">© Niclas Fohlin. Mall till Seriesamtal, https://niclasfohlin.se/stodundervisning/seriesamtal. Figurerna På bordet: Fluent Emoji, © Microsoft Corporation, MIT-licens.</w:t>
      </w:r>
    </w:p>
    <w:p>
      <w:pPr>
        <w:spacing w:after="0" w:before="0" w:line="240"/>
        <w:rPr>
          <w:rFonts w:ascii="Calibri" w:cs="Calibri" w:eastAsia="Calibri" w:hAnsi="Calibri"/>
          <w:sz w:val="2"/>
          <w:szCs w:val="2"/>
        </w:rPr>
        <w:sectPr>
          <w:headerReference w:type="default" r:id="rId7"/>
          <w:footerReference w:type="default" r:id="rId8"/>
          <w:pgSz w:w="11906" w:h="16838" w:orient="portrait"/>
          <w:pgMar w:top="1134" w:right="1134" w:bottom="1134" w:left="1134" w:header="567" w:footer="567" w:gutter="0"/>
          <w:pgNumType/>
          <w:docGrid w:linePitch="360"/>
        </w:sectPr>
      </w:pPr>
    </w:p>
    <w:p>
      <w:pPr>
        <w:pStyle w:val="Heading1"/>
        <w:spacing w:after="40" w:before="0"/>
      </w:pPr>
      <w:r>
        <w:t xml:space="preserve">Checklista inför pass 1</w:t>
      </w:r>
    </w:p>
    <w:p>
      <w:pPr>
        <w:spacing w:after="160" w:before="0"/>
      </w:pPr>
      <w:r>
        <w:rPr>
          <w:i/>
          <w:iCs/>
          <w:color w:val="1D4F91"/>
          <w:sz w:val="24"/>
          <w:szCs w:val="24"/>
        </w:rPr>
        <w:t xml:space="preserve">Seriesamtal · F–⁠5</w:t>
      </w:r>
    </w:p>
    <w:p>
      <w:pPr>
        <w:spacing w:after="120" w:before="0"/>
      </w:pPr>
      <w:r>
        <w:t xml:space="preserve">Bocka av före pass 1. Det som inte är gjort görs innan eleverna kommer.</w:t>
      </w:r>
    </w:p>
    <w:p>
      <w:pPr>
        <w:spacing w:after="200" w:before="80"/>
      </w:pPr>
      <w:r>
        <w:rPr>
          <w:color w:val="4B5866"/>
          <w:sz w:val="20"/>
          <w:szCs w:val="20"/>
        </w:rPr>
        <w:t xml:space="preserve">Datum: ______________________</w:t>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638"/>
      </w:tblGrid>
      <w:tr>
        <w:trPr>
          <w:cantSplit/>
          <w:trHeight w:val="720" w:hRule="atLeast"/>
        </w:trPr>
        <w:tc>
          <w:tcPr>
            <w:tcW w:type="dxa" w:w="9638"/>
            <w:tcBorders>
              <w:top w:val="single" w:color="E1E6EB" w:sz="4"/>
              <w:left w:val="single" w:color="E1E6EB" w:sz="4"/>
              <w:bottom w:val="single" w:color="E1E6EB" w:sz="4"/>
              <w:right w:val="single" w:color="E1E6EB" w:sz="4"/>
            </w:tcBorders>
            <w:tcMar>
              <w:top w:type="dxa" w:w="0"/>
              <w:left w:type="dxa" w:w="120"/>
              <w:bottom w:type="dxa" w:w="5"/>
              <w:right w:type="dxa" w:w="120"/>
            </w:tcMar>
            <w:vAlign w:val="center"/>
          </w:tcPr>
          <w:p>
            <w:pPr>
              <w:keepNext/>
              <w:spacing w:after="0" w:before="56" w:line="240"/>
              <w:rPr>
                <w:rFonts w:ascii="Calibri" w:cs="Calibri" w:eastAsia="Calibri" w:hAnsi="Calibri"/>
                <w:sz w:val="2"/>
                <w:szCs w:val="2"/>
              </w:rPr>
            </w:pPr>
            <w:r>
              <w:rPr>
                <w:rFonts w:ascii="Calibri" w:cs="Calibri" w:eastAsia="Calibri" w:hAnsi="Calibri"/>
                <w:sz w:val="2"/>
                <w:szCs w:val="2"/>
              </w:rPr>
              <w:t xml:space="preserve"/>
            </w:r>
          </w:p>
          <w:p>
            <w:pPr>
              <w:keepNext/>
              <w:spacing w:after="0"/>
            </w:pPr>
            <w:r>
              <w:rPr>
                <w:rFonts w:ascii="Arial" w:cs="Arial" w:eastAsia="Arial" w:hAnsi="Arial"/>
                <w:color w:val="1D4F91"/>
                <w:sz w:val="22"/>
                <w:szCs w:val="22"/>
              </w:rPr>
              <w:t xml:space="preserve">□</w:t>
            </w:r>
            <w:r>
              <w:rPr>
                <w:sz w:val="20"/>
                <w:szCs w:val="20"/>
              </w:rPr>
              <w:t xml:space="preserve"> Läst metoden, sett filmerna och gjort ett seriesamtal om något eget med en kollega.</w:t>
            </w:r>
          </w:p>
          <w:p>
            <w:pPr>
              <w:keepNext/>
              <w:spacing w:after="0" w:before="56" w:line="240"/>
              <w:rPr>
                <w:rFonts w:ascii="Calibri" w:cs="Calibri" w:eastAsia="Calibri" w:hAnsi="Calibri"/>
                <w:sz w:val="2"/>
                <w:szCs w:val="2"/>
              </w:rPr>
            </w:pPr>
            <w:r>
              <w:rPr>
                <w:rFonts w:ascii="Calibri" w:cs="Calibri" w:eastAsia="Calibri" w:hAnsi="Calibri"/>
                <w:sz w:val="2"/>
                <w:szCs w:val="2"/>
              </w:rPr>
              <w:t xml:space="preserve"/>
            </w:r>
          </w:p>
        </w:tc>
      </w:tr>
      <w:tr>
        <w:trPr>
          <w:cantSplit/>
          <w:trHeight w:val="720" w:hRule="atLeast"/>
        </w:trPr>
        <w:tc>
          <w:tcPr>
            <w:tcW w:type="dxa" w:w="9638"/>
            <w:tcBorders>
              <w:top w:val="single" w:color="E1E6EB" w:sz="4"/>
              <w:left w:val="single" w:color="E1E6EB" w:sz="4"/>
              <w:bottom w:val="single" w:color="E1E6EB" w:sz="4"/>
              <w:right w:val="single" w:color="E1E6EB" w:sz="4"/>
            </w:tcBorders>
            <w:shd w:fill="F8FAFC" w:color="auto" w:val="clear"/>
            <w:tcMar>
              <w:top w:type="dxa" w:w="0"/>
              <w:left w:type="dxa" w:w="120"/>
              <w:bottom w:type="dxa" w:w="5"/>
              <w:right w:type="dxa" w:w="120"/>
            </w:tcMar>
            <w:vAlign w:val="center"/>
          </w:tcPr>
          <w:p>
            <w:pPr>
              <w:keepNext/>
              <w:spacing w:after="0" w:before="56" w:line="240"/>
              <w:rPr>
                <w:rFonts w:ascii="Calibri" w:cs="Calibri" w:eastAsia="Calibri" w:hAnsi="Calibri"/>
                <w:sz w:val="2"/>
                <w:szCs w:val="2"/>
              </w:rPr>
            </w:pPr>
            <w:r>
              <w:rPr>
                <w:rFonts w:ascii="Calibri" w:cs="Calibri" w:eastAsia="Calibri" w:hAnsi="Calibri"/>
                <w:sz w:val="2"/>
                <w:szCs w:val="2"/>
              </w:rPr>
              <w:t xml:space="preserve"/>
            </w:r>
          </w:p>
          <w:p>
            <w:pPr>
              <w:keepNext/>
              <w:spacing w:after="0"/>
            </w:pPr>
            <w:r>
              <w:rPr>
                <w:rFonts w:ascii="Arial" w:cs="Arial" w:eastAsia="Arial" w:hAnsi="Arial"/>
                <w:color w:val="1D4F91"/>
                <w:sz w:val="22"/>
                <w:szCs w:val="22"/>
              </w:rPr>
              <w:t xml:space="preserve">□</w:t>
            </w:r>
            <w:r>
              <w:rPr>
                <w:sz w:val="20"/>
                <w:szCs w:val="20"/>
              </w:rPr>
              <w:t xml:space="preserve"> Haft samtalet med varje elev före pass 1, gjort elevens pärm med målet på framsidan och berättat om gruppen för vårdnadshavarna.</w:t>
            </w:r>
          </w:p>
          <w:p>
            <w:pPr>
              <w:keepNext/>
              <w:spacing w:after="0" w:before="56" w:line="240"/>
              <w:rPr>
                <w:rFonts w:ascii="Calibri" w:cs="Calibri" w:eastAsia="Calibri" w:hAnsi="Calibri"/>
                <w:sz w:val="2"/>
                <w:szCs w:val="2"/>
              </w:rPr>
            </w:pPr>
            <w:r>
              <w:rPr>
                <w:rFonts w:ascii="Calibri" w:cs="Calibri" w:eastAsia="Calibri" w:hAnsi="Calibri"/>
                <w:sz w:val="2"/>
                <w:szCs w:val="2"/>
              </w:rPr>
              <w:t xml:space="preserve"/>
            </w:r>
          </w:p>
        </w:tc>
      </w:tr>
      <w:tr>
        <w:trPr>
          <w:cantSplit/>
          <w:trHeight w:val="720" w:hRule="atLeast"/>
        </w:trPr>
        <w:tc>
          <w:tcPr>
            <w:tcW w:type="dxa" w:w="9638"/>
            <w:tcBorders>
              <w:top w:val="single" w:color="E1E6EB" w:sz="4"/>
              <w:left w:val="single" w:color="E1E6EB" w:sz="4"/>
              <w:bottom w:val="single" w:color="E1E6EB" w:sz="4"/>
              <w:right w:val="single" w:color="E1E6EB" w:sz="4"/>
            </w:tcBorders>
            <w:tcMar>
              <w:top w:type="dxa" w:w="0"/>
              <w:left w:type="dxa" w:w="120"/>
              <w:bottom w:type="dxa" w:w="5"/>
              <w:right w:type="dxa" w:w="120"/>
            </w:tcMar>
            <w:vAlign w:val="center"/>
          </w:tcPr>
          <w:p>
            <w:pPr>
              <w:keepNext/>
              <w:spacing w:after="0" w:before="56" w:line="240"/>
              <w:rPr>
                <w:rFonts w:ascii="Calibri" w:cs="Calibri" w:eastAsia="Calibri" w:hAnsi="Calibri"/>
                <w:sz w:val="2"/>
                <w:szCs w:val="2"/>
              </w:rPr>
            </w:pPr>
            <w:r>
              <w:rPr>
                <w:rFonts w:ascii="Calibri" w:cs="Calibri" w:eastAsia="Calibri" w:hAnsi="Calibri"/>
                <w:sz w:val="2"/>
                <w:szCs w:val="2"/>
              </w:rPr>
              <w:t xml:space="preserve"/>
            </w:r>
          </w:p>
          <w:p>
            <w:pPr>
              <w:keepNext/>
              <w:spacing w:after="0"/>
            </w:pPr>
            <w:r>
              <w:rPr>
                <w:rFonts w:ascii="Arial" w:cs="Arial" w:eastAsia="Arial" w:hAnsi="Arial"/>
                <w:color w:val="1D4F91"/>
                <w:sz w:val="22"/>
                <w:szCs w:val="22"/>
              </w:rPr>
              <w:t xml:space="preserve">□</w:t>
            </w:r>
            <w:r>
              <w:rPr>
                <w:sz w:val="20"/>
                <w:szCs w:val="20"/>
              </w:rPr>
              <w:t xml:space="preserve"> Bokat rummet, två tider i veckan och handledning om jag behöver den.</w:t>
            </w:r>
          </w:p>
          <w:p>
            <w:pPr>
              <w:keepNext/>
              <w:spacing w:after="0" w:before="56" w:line="240"/>
              <w:rPr>
                <w:rFonts w:ascii="Calibri" w:cs="Calibri" w:eastAsia="Calibri" w:hAnsi="Calibri"/>
                <w:sz w:val="2"/>
                <w:szCs w:val="2"/>
              </w:rPr>
            </w:pPr>
            <w:r>
              <w:rPr>
                <w:rFonts w:ascii="Calibri" w:cs="Calibri" w:eastAsia="Calibri" w:hAnsi="Calibri"/>
                <w:sz w:val="2"/>
                <w:szCs w:val="2"/>
              </w:rPr>
              <w:t xml:space="preserve"/>
            </w:r>
          </w:p>
        </w:tc>
      </w:tr>
      <w:tr>
        <w:trPr>
          <w:cantSplit/>
          <w:trHeight w:val="720" w:hRule="atLeast"/>
        </w:trPr>
        <w:tc>
          <w:tcPr>
            <w:tcW w:type="dxa" w:w="9638"/>
            <w:tcBorders>
              <w:top w:val="single" w:color="E1E6EB" w:sz="4"/>
              <w:left w:val="single" w:color="E1E6EB" w:sz="4"/>
              <w:bottom w:val="single" w:color="E1E6EB" w:sz="4"/>
              <w:right w:val="single" w:color="E1E6EB" w:sz="4"/>
            </w:tcBorders>
            <w:shd w:fill="F8FAFC" w:color="auto" w:val="clear"/>
            <w:tcMar>
              <w:top w:type="dxa" w:w="0"/>
              <w:left w:type="dxa" w:w="120"/>
              <w:bottom w:type="dxa" w:w="5"/>
              <w:right w:type="dxa" w:w="120"/>
            </w:tcMar>
            <w:vAlign w:val="center"/>
          </w:tcPr>
          <w:p>
            <w:pPr>
              <w:keepNext/>
              <w:spacing w:after="0" w:before="56" w:line="240"/>
              <w:rPr>
                <w:rFonts w:ascii="Calibri" w:cs="Calibri" w:eastAsia="Calibri" w:hAnsi="Calibri"/>
                <w:sz w:val="2"/>
                <w:szCs w:val="2"/>
              </w:rPr>
            </w:pPr>
            <w:r>
              <w:rPr>
                <w:rFonts w:ascii="Calibri" w:cs="Calibri" w:eastAsia="Calibri" w:hAnsi="Calibri"/>
                <w:sz w:val="2"/>
                <w:szCs w:val="2"/>
              </w:rPr>
              <w:t xml:space="preserve"/>
            </w:r>
          </w:p>
          <w:p>
            <w:pPr>
              <w:keepNext/>
              <w:spacing w:after="0"/>
            </w:pPr>
            <w:r>
              <w:rPr>
                <w:rFonts w:ascii="Arial" w:cs="Arial" w:eastAsia="Arial" w:hAnsi="Arial"/>
                <w:color w:val="1D4F91"/>
                <w:sz w:val="22"/>
                <w:szCs w:val="22"/>
              </w:rPr>
              <w:t xml:space="preserve">□</w:t>
            </w:r>
            <w:r>
              <w:rPr>
                <w:sz w:val="20"/>
                <w:szCs w:val="20"/>
              </w:rPr>
              <w:t xml:space="preserve"> Laminerat Bildserie 1–⁠6, Bubblor att klippa ut och korten Vad behöver hen? och Frågor vi ställer till varandra.</w:t>
            </w:r>
          </w:p>
          <w:p>
            <w:pPr>
              <w:keepNext/>
              <w:spacing w:after="0" w:before="56" w:line="240"/>
              <w:rPr>
                <w:rFonts w:ascii="Calibri" w:cs="Calibri" w:eastAsia="Calibri" w:hAnsi="Calibri"/>
                <w:sz w:val="2"/>
                <w:szCs w:val="2"/>
              </w:rPr>
            </w:pPr>
            <w:r>
              <w:rPr>
                <w:rFonts w:ascii="Calibri" w:cs="Calibri" w:eastAsia="Calibri" w:hAnsi="Calibri"/>
                <w:sz w:val="2"/>
                <w:szCs w:val="2"/>
              </w:rPr>
              <w:t xml:space="preserve"/>
            </w:r>
          </w:p>
        </w:tc>
      </w:tr>
      <w:tr>
        <w:trPr>
          <w:cantSplit/>
          <w:trHeight w:val="720" w:hRule="atLeast"/>
        </w:trPr>
        <w:tc>
          <w:tcPr>
            <w:tcW w:type="dxa" w:w="9638"/>
            <w:tcBorders>
              <w:top w:val="single" w:color="E1E6EB" w:sz="4"/>
              <w:left w:val="single" w:color="E1E6EB" w:sz="4"/>
              <w:bottom w:val="single" w:color="E1E6EB" w:sz="4"/>
              <w:right w:val="single" w:color="E1E6EB" w:sz="4"/>
            </w:tcBorders>
            <w:tcMar>
              <w:top w:type="dxa" w:w="0"/>
              <w:left w:type="dxa" w:w="120"/>
              <w:bottom w:type="dxa" w:w="5"/>
              <w:right w:type="dxa" w:w="120"/>
            </w:tcMar>
            <w:vAlign w:val="center"/>
          </w:tcPr>
          <w:p>
            <w:pPr>
              <w:keepNext w:val="false"/>
              <w:spacing w:after="0" w:before="56" w:line="240"/>
              <w:rPr>
                <w:rFonts w:ascii="Calibri" w:cs="Calibri" w:eastAsia="Calibri" w:hAnsi="Calibri"/>
                <w:sz w:val="2"/>
                <w:szCs w:val="2"/>
              </w:rPr>
            </w:pPr>
            <w:r>
              <w:rPr>
                <w:rFonts w:ascii="Calibri" w:cs="Calibri" w:eastAsia="Calibri" w:hAnsi="Calibri"/>
                <w:sz w:val="2"/>
                <w:szCs w:val="2"/>
              </w:rPr>
              <w:t xml:space="preserve"/>
            </w:r>
          </w:p>
          <w:p>
            <w:pPr>
              <w:keepNext w:val="false"/>
              <w:spacing w:after="0"/>
            </w:pPr>
            <w:r>
              <w:rPr>
                <w:rFonts w:ascii="Arial" w:cs="Arial" w:eastAsia="Arial" w:hAnsi="Arial"/>
                <w:color w:val="1D4F91"/>
                <w:sz w:val="22"/>
                <w:szCs w:val="22"/>
              </w:rPr>
              <w:t xml:space="preserve">□</w:t>
            </w:r>
            <w:r>
              <w:rPr>
                <w:sz w:val="20"/>
                <w:szCs w:val="20"/>
              </w:rPr>
              <w:t xml:space="preserve"> Skrivit reglerna överst på gruppens blad, ett stort papper på väggen, och lämnat kortet Till de vuxna runt eleven.</w:t>
            </w:r>
          </w:p>
          <w:p>
            <w:pPr>
              <w:keepNext w:val="false"/>
              <w:spacing w:after="0" w:before="56" w:line="240"/>
              <w:rPr>
                <w:rFonts w:ascii="Calibri" w:cs="Calibri" w:eastAsia="Calibri" w:hAnsi="Calibri"/>
                <w:sz w:val="2"/>
                <w:szCs w:val="2"/>
              </w:rPr>
            </w:pPr>
            <w:r>
              <w:rPr>
                <w:rFonts w:ascii="Calibri" w:cs="Calibri" w:eastAsia="Calibri" w:hAnsi="Calibri"/>
                <w:sz w:val="2"/>
                <w:szCs w:val="2"/>
              </w:rPr>
              <w:t xml:space="preserve"/>
            </w:r>
          </w:p>
        </w:tc>
      </w:tr>
    </w:tbl>
    <w:p>
      <w:pPr>
        <w:spacing w:after="160" w:before="0"/>
      </w:pPr>
    </w:p>
    <w:p>
      <w:pPr>
        <w:spacing w:after="120" w:before="160"/>
      </w:pPr>
      <w:r>
        <w:rPr>
          <w:color w:val="4B5866"/>
          <w:sz w:val="18"/>
          <w:szCs w:val="18"/>
        </w:rPr>
        <w:t xml:space="preserve">© Niclas Fohlin. Mall till Seriesamtal, https://niclasfohlin.se/stodundervisning/seriesamtal.</w:t>
      </w:r>
    </w:p>
    <w:p>
      <w:pPr>
        <w:spacing w:after="0" w:before="0" w:line="240"/>
        <w:rPr>
          <w:rFonts w:ascii="Calibri" w:cs="Calibri" w:eastAsia="Calibri" w:hAnsi="Calibri"/>
          <w:sz w:val="2"/>
          <w:szCs w:val="2"/>
        </w:rPr>
        <w:sectPr>
          <w:headerReference w:type="default" r:id="rId9"/>
          <w:footerReference w:type="default" r:id="rId10"/>
          <w:pgSz w:w="11906" w:h="16838" w:orient="portrait"/>
          <w:pgMar w:top="1134" w:right="1134" w:bottom="1134" w:left="1134" w:header="567" w:footer="567" w:gutter="0"/>
          <w:pgNumType/>
          <w:docGrid w:linePitch="360"/>
        </w:sectPr>
      </w:pPr>
    </w:p>
    <w:p>
      <w:pPr>
        <w:pStyle w:val="Heading1"/>
        <w:spacing w:after="40" w:before="0"/>
      </w:pPr>
      <w:r>
        <w:t xml:space="preserve">Målkoll före och efter</w:t>
      </w:r>
    </w:p>
    <w:p>
      <w:pPr>
        <w:spacing w:after="160" w:before="0"/>
      </w:pPr>
      <w:r>
        <w:rPr>
          <w:i/>
          <w:iCs/>
          <w:color w:val="1D4F91"/>
          <w:sz w:val="24"/>
          <w:szCs w:val="24"/>
        </w:rPr>
        <w:t xml:space="preserve">Seriesamtal · F–⁠5</w:t>
      </w:r>
    </w:p>
    <w:p>
      <w:pPr>
        <w:spacing w:after="120" w:before="0"/>
      </w:pPr>
      <w:r>
        <w:t xml:space="preserve">Fyll i före insatsen och igen efter perioden. Kryssa i det eleven klarar, och skriv under Notering vilket stöd som behövdes.</w:t>
      </w:r>
    </w:p>
    <w:p>
      <w:pPr>
        <w:spacing w:after="200" w:before="80"/>
      </w:pPr>
      <w:r>
        <w:rPr>
          <w:color w:val="4B5866"/>
          <w:sz w:val="20"/>
          <w:szCs w:val="20"/>
        </w:rPr>
        <w:t xml:space="preserve">Elev: ______________________</w:t>
      </w:r>
      <w:r>
        <w:rPr>
          <w:color w:val="4B5866"/>
          <w:sz w:val="20"/>
          <w:szCs w:val="20"/>
        </w:rPr>
        <w:t xml:space="preserve">     Datum före: ______________________</w:t>
      </w:r>
      <w:r>
        <w:rPr>
          <w:color w:val="4B5866"/>
          <w:sz w:val="20"/>
          <w:szCs w:val="20"/>
        </w:rPr>
        <w:t xml:space="preserve">     Datum efter: ______________________</w:t>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7238"/>
        <w:gridCol w:w="1200"/>
        <w:gridCol w:w="1200"/>
      </w:tblGrid>
      <w:tr>
        <w:trPr>
          <w:cantSplit/>
          <w:tblHeader/>
        </w:trPr>
        <w:tc>
          <w:tcPr>
            <w:tcW w:type="dxa" w:w="7238"/>
            <w:tcBorders>
              <w:top w:val="single" w:color="1D4F91" w:sz="4"/>
              <w:left w:val="single" w:color="1D4F91" w:sz="4"/>
              <w:bottom w:val="single" w:color="1D4F91" w:sz="4"/>
              <w:right w:val="single" w:color="1D4F91" w:sz="4"/>
            </w:tcBorders>
            <w:shd w:fill="1D4F91" w:color="auto" w:val="clear"/>
            <w:tcMar>
              <w:top w:type="dxa" w:w="75"/>
              <w:left w:type="dxa" w:w="120"/>
              <w:bottom w:type="dxa" w:w="80"/>
              <w:right w:type="dxa" w:w="120"/>
            </w:tcMar>
            <w:vAlign w:val="top"/>
          </w:tcPr>
          <w:p>
            <w:pPr>
              <w:spacing w:after="0" w:before="0"/>
            </w:pPr>
            <w:r>
              <w:rPr>
                <w:b/>
                <w:bCs/>
                <w:color w:val="FFFFFF"/>
                <w:sz w:val="20"/>
                <w:szCs w:val="20"/>
              </w:rPr>
              <w:t xml:space="preserve">Efter perioden ska eleven oftare kunna</w:t>
            </w:r>
          </w:p>
        </w:tc>
        <w:tc>
          <w:tcPr>
            <w:tcW w:type="dxa" w:w="1200"/>
            <w:tcBorders>
              <w:top w:val="single" w:color="1D4F91" w:sz="4"/>
              <w:left w:val="single" w:color="1D4F91" w:sz="4"/>
              <w:bottom w:val="single" w:color="1D4F91" w:sz="4"/>
              <w:right w:val="single" w:color="1D4F91" w:sz="4"/>
            </w:tcBorders>
            <w:shd w:fill="1D4F91" w:color="auto" w:val="clear"/>
            <w:tcMar>
              <w:top w:type="dxa" w:w="75"/>
              <w:left w:type="dxa" w:w="120"/>
              <w:bottom w:type="dxa" w:w="80"/>
              <w:right w:type="dxa" w:w="120"/>
            </w:tcMar>
            <w:vAlign w:val="top"/>
          </w:tcPr>
          <w:p>
            <w:pPr>
              <w:spacing w:after="0" w:before="0"/>
              <w:jc w:val="center"/>
            </w:pPr>
            <w:r>
              <w:rPr>
                <w:b/>
                <w:bCs/>
                <w:color w:val="FFFFFF"/>
                <w:sz w:val="20"/>
                <w:szCs w:val="20"/>
              </w:rPr>
              <w:t xml:space="preserve">Före</w:t>
            </w:r>
          </w:p>
        </w:tc>
        <w:tc>
          <w:tcPr>
            <w:tcW w:type="dxa" w:w="1200"/>
            <w:tcBorders>
              <w:top w:val="single" w:color="1D4F91" w:sz="4"/>
              <w:left w:val="single" w:color="1D4F91" w:sz="4"/>
              <w:bottom w:val="single" w:color="1D4F91" w:sz="4"/>
              <w:right w:val="single" w:color="1D4F91" w:sz="4"/>
            </w:tcBorders>
            <w:shd w:fill="1D4F91" w:color="auto" w:val="clear"/>
            <w:tcMar>
              <w:top w:type="dxa" w:w="75"/>
              <w:left w:type="dxa" w:w="120"/>
              <w:bottom w:type="dxa" w:w="80"/>
              <w:right w:type="dxa" w:w="120"/>
            </w:tcMar>
            <w:vAlign w:val="top"/>
          </w:tcPr>
          <w:p>
            <w:pPr>
              <w:spacing w:after="0" w:before="0"/>
              <w:jc w:val="center"/>
            </w:pPr>
            <w:r>
              <w:rPr>
                <w:b/>
                <w:bCs/>
                <w:color w:val="FFFFFF"/>
                <w:sz w:val="20"/>
                <w:szCs w:val="20"/>
              </w:rPr>
              <w:t xml:space="preserve">Efter</w:t>
            </w:r>
          </w:p>
        </w:tc>
      </w:tr>
      <w:tr>
        <w:trPr>
          <w:cantSplit/>
          <w:trHeight w:val="675" w:hRule="atLeast"/>
        </w:trPr>
        <w:tc>
          <w:tcPr>
            <w:tcW w:type="dxa" w:w="7238"/>
            <w:tcBorders>
              <w:top w:val="single" w:color="E1E6EB" w:sz="4"/>
              <w:left w:val="single" w:color="E1E6EB" w:sz="4"/>
              <w:bottom w:val="single" w:color="E1E6EB" w:sz="4"/>
              <w:right w:val="single" w:color="E1E6EB" w:sz="4"/>
            </w:tcBorders>
            <w:tcMar>
              <w:top w:type="dxa" w:w="0"/>
              <w:left w:type="dxa" w:w="120"/>
              <w:bottom w:type="dxa" w:w="5"/>
              <w:right w:type="dxa" w:w="120"/>
            </w:tcMar>
            <w:vAlign w:val="center"/>
          </w:tcPr>
          <w:p>
            <w:pPr>
              <w:keepNext w:val="false"/>
              <w:spacing w:after="0" w:before="56" w:line="240"/>
              <w:rPr>
                <w:rFonts w:ascii="Calibri" w:cs="Calibri" w:eastAsia="Calibri" w:hAnsi="Calibri"/>
                <w:sz w:val="2"/>
                <w:szCs w:val="2"/>
              </w:rPr>
            </w:pPr>
            <w:r>
              <w:rPr>
                <w:rFonts w:ascii="Calibri" w:cs="Calibri" w:eastAsia="Calibri" w:hAnsi="Calibri"/>
                <w:sz w:val="2"/>
                <w:szCs w:val="2"/>
              </w:rPr>
              <w:t xml:space="preserve"/>
            </w:r>
          </w:p>
          <w:p>
            <w:pPr>
              <w:spacing w:after="0" w:before="0"/>
            </w:pPr>
            <w:r>
              <w:rPr>
                <w:sz w:val="20"/>
                <w:szCs w:val="20"/>
              </w:rPr>
              <w:t xml:space="preserve">Berätta i ordning vad som hände, och säga vad som kan hända innan det händer</w:t>
            </w:r>
          </w:p>
          <w:p>
            <w:pPr>
              <w:keepNext w:val="false"/>
              <w:spacing w:after="0" w:before="56" w:line="240"/>
              <w:rPr>
                <w:rFonts w:ascii="Calibri" w:cs="Calibri" w:eastAsia="Calibri" w:hAnsi="Calibri"/>
                <w:sz w:val="2"/>
                <w:szCs w:val="2"/>
              </w:rPr>
            </w:pPr>
            <w:r>
              <w:rPr>
                <w:rFonts w:ascii="Calibri" w:cs="Calibri" w:eastAsia="Calibri" w:hAnsi="Calibri"/>
                <w:sz w:val="2"/>
                <w:szCs w:val="2"/>
              </w:rPr>
              <w:t xml:space="preserve"/>
            </w:r>
          </w:p>
        </w:tc>
        <w:tc>
          <w:tcPr>
            <w:tcW w:type="dxa" w:w="1200"/>
            <w:tcBorders>
              <w:top w:val="single" w:color="E1E6EB" w:sz="4"/>
              <w:left w:val="single" w:color="E1E6EB" w:sz="4"/>
              <w:bottom w:val="single" w:color="E1E6EB" w:sz="4"/>
              <w:right w:val="single" w:color="E1E6EB" w:sz="4"/>
            </w:tcBorders>
            <w:tcMar>
              <w:top w:type="dxa" w:w="0"/>
              <w:left w:type="dxa" w:w="120"/>
              <w:bottom w:type="dxa" w:w="5"/>
              <w:right w:type="dxa" w:w="120"/>
            </w:tcMar>
            <w:vAlign w:val="center"/>
          </w:tcPr>
          <w:p>
            <w:pPr>
              <w:keepNext w:val="false"/>
              <w:spacing w:after="0" w:before="56" w:line="240"/>
              <w:rPr>
                <w:rFonts w:ascii="Calibri" w:cs="Calibri" w:eastAsia="Calibri" w:hAnsi="Calibri"/>
                <w:sz w:val="2"/>
                <w:szCs w:val="2"/>
              </w:rPr>
            </w:pPr>
            <w:r>
              <w:rPr>
                <w:rFonts w:ascii="Calibri" w:cs="Calibri" w:eastAsia="Calibri" w:hAnsi="Calibri"/>
                <w:sz w:val="2"/>
                <w:szCs w:val="2"/>
              </w:rPr>
              <w:t xml:space="preserve"/>
            </w:r>
          </w:p>
          <w:p>
            <w:pPr>
              <w:spacing w:after="0"/>
              <w:jc w:val="center"/>
            </w:pPr>
            <w:r>
              <w:rPr>
                <w:rFonts w:ascii="Arial" w:cs="Arial" w:eastAsia="Arial" w:hAnsi="Arial"/>
                <w:color w:val="1D4F91"/>
                <w:sz w:val="42"/>
                <w:szCs w:val="42"/>
              </w:rPr>
              <w:t xml:space="preserve">□</w:t>
            </w:r>
          </w:p>
          <w:p>
            <w:pPr>
              <w:keepNext w:val="false"/>
              <w:spacing w:after="0" w:before="56" w:line="240"/>
              <w:rPr>
                <w:rFonts w:ascii="Calibri" w:cs="Calibri" w:eastAsia="Calibri" w:hAnsi="Calibri"/>
                <w:sz w:val="2"/>
                <w:szCs w:val="2"/>
              </w:rPr>
            </w:pPr>
            <w:r>
              <w:rPr>
                <w:rFonts w:ascii="Calibri" w:cs="Calibri" w:eastAsia="Calibri" w:hAnsi="Calibri"/>
                <w:sz w:val="2"/>
                <w:szCs w:val="2"/>
              </w:rPr>
              <w:t xml:space="preserve"/>
            </w:r>
          </w:p>
        </w:tc>
        <w:tc>
          <w:tcPr>
            <w:tcW w:type="dxa" w:w="1200"/>
            <w:tcBorders>
              <w:top w:val="single" w:color="E1E6EB" w:sz="4"/>
              <w:left w:val="single" w:color="E1E6EB" w:sz="4"/>
              <w:bottom w:val="single" w:color="E1E6EB" w:sz="4"/>
              <w:right w:val="single" w:color="E1E6EB" w:sz="4"/>
            </w:tcBorders>
            <w:tcMar>
              <w:top w:type="dxa" w:w="0"/>
              <w:left w:type="dxa" w:w="120"/>
              <w:bottom w:type="dxa" w:w="5"/>
              <w:right w:type="dxa" w:w="120"/>
            </w:tcMar>
            <w:vAlign w:val="center"/>
          </w:tcPr>
          <w:p>
            <w:pPr>
              <w:keepNext w:val="false"/>
              <w:spacing w:after="0" w:before="56" w:line="240"/>
              <w:rPr>
                <w:rFonts w:ascii="Calibri" w:cs="Calibri" w:eastAsia="Calibri" w:hAnsi="Calibri"/>
                <w:sz w:val="2"/>
                <w:szCs w:val="2"/>
              </w:rPr>
            </w:pPr>
            <w:r>
              <w:rPr>
                <w:rFonts w:ascii="Calibri" w:cs="Calibri" w:eastAsia="Calibri" w:hAnsi="Calibri"/>
                <w:sz w:val="2"/>
                <w:szCs w:val="2"/>
              </w:rPr>
              <w:t xml:space="preserve"/>
            </w:r>
          </w:p>
          <w:p>
            <w:pPr>
              <w:spacing w:after="0"/>
              <w:jc w:val="center"/>
            </w:pPr>
            <w:r>
              <w:rPr>
                <w:rFonts w:ascii="Arial" w:cs="Arial" w:eastAsia="Arial" w:hAnsi="Arial"/>
                <w:color w:val="1D4F91"/>
                <w:sz w:val="42"/>
                <w:szCs w:val="42"/>
              </w:rPr>
              <w:t xml:space="preserve">□</w:t>
            </w:r>
          </w:p>
          <w:p>
            <w:pPr>
              <w:keepNext w:val="false"/>
              <w:spacing w:after="0" w:before="56" w:line="240"/>
              <w:rPr>
                <w:rFonts w:ascii="Calibri" w:cs="Calibri" w:eastAsia="Calibri" w:hAnsi="Calibri"/>
                <w:sz w:val="2"/>
                <w:szCs w:val="2"/>
              </w:rPr>
            </w:pPr>
            <w:r>
              <w:rPr>
                <w:rFonts w:ascii="Calibri" w:cs="Calibri" w:eastAsia="Calibri" w:hAnsi="Calibri"/>
                <w:sz w:val="2"/>
                <w:szCs w:val="2"/>
              </w:rPr>
              <w:t xml:space="preserve"/>
            </w:r>
          </w:p>
        </w:tc>
      </w:tr>
      <w:tr>
        <w:trPr>
          <w:cantSplit/>
          <w:trHeight w:val="675" w:hRule="atLeast"/>
        </w:trPr>
        <w:tc>
          <w:tcPr>
            <w:tcW w:type="dxa" w:w="7238"/>
            <w:tcBorders>
              <w:top w:val="single" w:color="E1E6EB" w:sz="4"/>
              <w:left w:val="single" w:color="E1E6EB" w:sz="4"/>
              <w:bottom w:val="single" w:color="E1E6EB" w:sz="4"/>
              <w:right w:val="single" w:color="E1E6EB" w:sz="4"/>
            </w:tcBorders>
            <w:shd w:fill="F8FAFC" w:color="auto" w:val="clear"/>
            <w:tcMar>
              <w:top w:type="dxa" w:w="0"/>
              <w:left w:type="dxa" w:w="120"/>
              <w:bottom w:type="dxa" w:w="5"/>
              <w:right w:type="dxa" w:w="120"/>
            </w:tcMar>
            <w:vAlign w:val="center"/>
          </w:tcPr>
          <w:p>
            <w:pPr>
              <w:keepNext w:val="false"/>
              <w:spacing w:after="0" w:before="56" w:line="240"/>
              <w:rPr>
                <w:rFonts w:ascii="Calibri" w:cs="Calibri" w:eastAsia="Calibri" w:hAnsi="Calibri"/>
                <w:sz w:val="2"/>
                <w:szCs w:val="2"/>
              </w:rPr>
            </w:pPr>
            <w:r>
              <w:rPr>
                <w:rFonts w:ascii="Calibri" w:cs="Calibri" w:eastAsia="Calibri" w:hAnsi="Calibri"/>
                <w:sz w:val="2"/>
                <w:szCs w:val="2"/>
              </w:rPr>
              <w:t xml:space="preserve"/>
            </w:r>
          </w:p>
          <w:p>
            <w:pPr>
              <w:spacing w:after="0" w:before="0"/>
            </w:pPr>
            <w:r>
              <w:rPr>
                <w:sz w:val="20"/>
                <w:szCs w:val="20"/>
              </w:rPr>
              <w:t xml:space="preserve">Skilja på det någon säger och det någon tänker</w:t>
            </w:r>
          </w:p>
          <w:p>
            <w:pPr>
              <w:keepNext w:val="false"/>
              <w:spacing w:after="0" w:before="56" w:line="240"/>
              <w:rPr>
                <w:rFonts w:ascii="Calibri" w:cs="Calibri" w:eastAsia="Calibri" w:hAnsi="Calibri"/>
                <w:sz w:val="2"/>
                <w:szCs w:val="2"/>
              </w:rPr>
            </w:pPr>
            <w:r>
              <w:rPr>
                <w:rFonts w:ascii="Calibri" w:cs="Calibri" w:eastAsia="Calibri" w:hAnsi="Calibri"/>
                <w:sz w:val="2"/>
                <w:szCs w:val="2"/>
              </w:rPr>
              <w:t xml:space="preserve"/>
            </w:r>
          </w:p>
        </w:tc>
        <w:tc>
          <w:tcPr>
            <w:tcW w:type="dxa" w:w="1200"/>
            <w:tcBorders>
              <w:top w:val="single" w:color="E1E6EB" w:sz="4"/>
              <w:left w:val="single" w:color="E1E6EB" w:sz="4"/>
              <w:bottom w:val="single" w:color="E1E6EB" w:sz="4"/>
              <w:right w:val="single" w:color="E1E6EB" w:sz="4"/>
            </w:tcBorders>
            <w:shd w:fill="F8FAFC" w:color="auto" w:val="clear"/>
            <w:tcMar>
              <w:top w:type="dxa" w:w="0"/>
              <w:left w:type="dxa" w:w="120"/>
              <w:bottom w:type="dxa" w:w="5"/>
              <w:right w:type="dxa" w:w="120"/>
            </w:tcMar>
            <w:vAlign w:val="center"/>
          </w:tcPr>
          <w:p>
            <w:pPr>
              <w:keepNext w:val="false"/>
              <w:spacing w:after="0" w:before="56" w:line="240"/>
              <w:rPr>
                <w:rFonts w:ascii="Calibri" w:cs="Calibri" w:eastAsia="Calibri" w:hAnsi="Calibri"/>
                <w:sz w:val="2"/>
                <w:szCs w:val="2"/>
              </w:rPr>
            </w:pPr>
            <w:r>
              <w:rPr>
                <w:rFonts w:ascii="Calibri" w:cs="Calibri" w:eastAsia="Calibri" w:hAnsi="Calibri"/>
                <w:sz w:val="2"/>
                <w:szCs w:val="2"/>
              </w:rPr>
              <w:t xml:space="preserve"/>
            </w:r>
          </w:p>
          <w:p>
            <w:pPr>
              <w:spacing w:after="0"/>
              <w:jc w:val="center"/>
            </w:pPr>
            <w:r>
              <w:rPr>
                <w:rFonts w:ascii="Arial" w:cs="Arial" w:eastAsia="Arial" w:hAnsi="Arial"/>
                <w:color w:val="1D4F91"/>
                <w:sz w:val="42"/>
                <w:szCs w:val="42"/>
              </w:rPr>
              <w:t xml:space="preserve">□</w:t>
            </w:r>
          </w:p>
          <w:p>
            <w:pPr>
              <w:keepNext w:val="false"/>
              <w:spacing w:after="0" w:before="56" w:line="240"/>
              <w:rPr>
                <w:rFonts w:ascii="Calibri" w:cs="Calibri" w:eastAsia="Calibri" w:hAnsi="Calibri"/>
                <w:sz w:val="2"/>
                <w:szCs w:val="2"/>
              </w:rPr>
            </w:pPr>
            <w:r>
              <w:rPr>
                <w:rFonts w:ascii="Calibri" w:cs="Calibri" w:eastAsia="Calibri" w:hAnsi="Calibri"/>
                <w:sz w:val="2"/>
                <w:szCs w:val="2"/>
              </w:rPr>
              <w:t xml:space="preserve"/>
            </w:r>
          </w:p>
        </w:tc>
        <w:tc>
          <w:tcPr>
            <w:tcW w:type="dxa" w:w="1200"/>
            <w:tcBorders>
              <w:top w:val="single" w:color="E1E6EB" w:sz="4"/>
              <w:left w:val="single" w:color="E1E6EB" w:sz="4"/>
              <w:bottom w:val="single" w:color="E1E6EB" w:sz="4"/>
              <w:right w:val="single" w:color="E1E6EB" w:sz="4"/>
            </w:tcBorders>
            <w:shd w:fill="F8FAFC" w:color="auto" w:val="clear"/>
            <w:tcMar>
              <w:top w:type="dxa" w:w="0"/>
              <w:left w:type="dxa" w:w="120"/>
              <w:bottom w:type="dxa" w:w="5"/>
              <w:right w:type="dxa" w:w="120"/>
            </w:tcMar>
            <w:vAlign w:val="center"/>
          </w:tcPr>
          <w:p>
            <w:pPr>
              <w:keepNext w:val="false"/>
              <w:spacing w:after="0" w:before="56" w:line="240"/>
              <w:rPr>
                <w:rFonts w:ascii="Calibri" w:cs="Calibri" w:eastAsia="Calibri" w:hAnsi="Calibri"/>
                <w:sz w:val="2"/>
                <w:szCs w:val="2"/>
              </w:rPr>
            </w:pPr>
            <w:r>
              <w:rPr>
                <w:rFonts w:ascii="Calibri" w:cs="Calibri" w:eastAsia="Calibri" w:hAnsi="Calibri"/>
                <w:sz w:val="2"/>
                <w:szCs w:val="2"/>
              </w:rPr>
              <w:t xml:space="preserve"/>
            </w:r>
          </w:p>
          <w:p>
            <w:pPr>
              <w:spacing w:after="0"/>
              <w:jc w:val="center"/>
            </w:pPr>
            <w:r>
              <w:rPr>
                <w:rFonts w:ascii="Arial" w:cs="Arial" w:eastAsia="Arial" w:hAnsi="Arial"/>
                <w:color w:val="1D4F91"/>
                <w:sz w:val="42"/>
                <w:szCs w:val="42"/>
              </w:rPr>
              <w:t xml:space="preserve">□</w:t>
            </w:r>
          </w:p>
          <w:p>
            <w:pPr>
              <w:keepNext w:val="false"/>
              <w:spacing w:after="0" w:before="56" w:line="240"/>
              <w:rPr>
                <w:rFonts w:ascii="Calibri" w:cs="Calibri" w:eastAsia="Calibri" w:hAnsi="Calibri"/>
                <w:sz w:val="2"/>
                <w:szCs w:val="2"/>
              </w:rPr>
            </w:pPr>
            <w:r>
              <w:rPr>
                <w:rFonts w:ascii="Calibri" w:cs="Calibri" w:eastAsia="Calibri" w:hAnsi="Calibri"/>
                <w:sz w:val="2"/>
                <w:szCs w:val="2"/>
              </w:rPr>
              <w:t xml:space="preserve"/>
            </w:r>
          </w:p>
        </w:tc>
      </w:tr>
      <w:tr>
        <w:trPr>
          <w:cantSplit/>
          <w:trHeight w:val="675" w:hRule="atLeast"/>
        </w:trPr>
        <w:tc>
          <w:tcPr>
            <w:tcW w:type="dxa" w:w="7238"/>
            <w:tcBorders>
              <w:top w:val="single" w:color="E1E6EB" w:sz="4"/>
              <w:left w:val="single" w:color="E1E6EB" w:sz="4"/>
              <w:bottom w:val="single" w:color="E1E6EB" w:sz="4"/>
              <w:right w:val="single" w:color="E1E6EB" w:sz="4"/>
            </w:tcBorders>
            <w:tcMar>
              <w:top w:type="dxa" w:w="0"/>
              <w:left w:type="dxa" w:w="120"/>
              <w:bottom w:type="dxa" w:w="5"/>
              <w:right w:type="dxa" w:w="120"/>
            </w:tcMar>
            <w:vAlign w:val="center"/>
          </w:tcPr>
          <w:p>
            <w:pPr>
              <w:keepNext w:val="false"/>
              <w:spacing w:after="0" w:before="56" w:line="240"/>
              <w:rPr>
                <w:rFonts w:ascii="Calibri" w:cs="Calibri" w:eastAsia="Calibri" w:hAnsi="Calibri"/>
                <w:sz w:val="2"/>
                <w:szCs w:val="2"/>
              </w:rPr>
            </w:pPr>
            <w:r>
              <w:rPr>
                <w:rFonts w:ascii="Calibri" w:cs="Calibri" w:eastAsia="Calibri" w:hAnsi="Calibri"/>
                <w:sz w:val="2"/>
                <w:szCs w:val="2"/>
              </w:rPr>
              <w:t xml:space="preserve"/>
            </w:r>
          </w:p>
          <w:p>
            <w:pPr>
              <w:spacing w:after="0" w:before="0"/>
            </w:pPr>
            <w:r>
              <w:rPr>
                <w:sz w:val="20"/>
                <w:szCs w:val="20"/>
              </w:rPr>
              <w:t xml:space="preserve">Säga vad hen själv och den andra tänkte, kände och ville</w:t>
            </w:r>
          </w:p>
          <w:p>
            <w:pPr>
              <w:keepNext w:val="false"/>
              <w:spacing w:after="0" w:before="56" w:line="240"/>
              <w:rPr>
                <w:rFonts w:ascii="Calibri" w:cs="Calibri" w:eastAsia="Calibri" w:hAnsi="Calibri"/>
                <w:sz w:val="2"/>
                <w:szCs w:val="2"/>
              </w:rPr>
            </w:pPr>
            <w:r>
              <w:rPr>
                <w:rFonts w:ascii="Calibri" w:cs="Calibri" w:eastAsia="Calibri" w:hAnsi="Calibri"/>
                <w:sz w:val="2"/>
                <w:szCs w:val="2"/>
              </w:rPr>
              <w:t xml:space="preserve"/>
            </w:r>
          </w:p>
        </w:tc>
        <w:tc>
          <w:tcPr>
            <w:tcW w:type="dxa" w:w="1200"/>
            <w:tcBorders>
              <w:top w:val="single" w:color="E1E6EB" w:sz="4"/>
              <w:left w:val="single" w:color="E1E6EB" w:sz="4"/>
              <w:bottom w:val="single" w:color="E1E6EB" w:sz="4"/>
              <w:right w:val="single" w:color="E1E6EB" w:sz="4"/>
            </w:tcBorders>
            <w:tcMar>
              <w:top w:type="dxa" w:w="0"/>
              <w:left w:type="dxa" w:w="120"/>
              <w:bottom w:type="dxa" w:w="5"/>
              <w:right w:type="dxa" w:w="120"/>
            </w:tcMar>
            <w:vAlign w:val="center"/>
          </w:tcPr>
          <w:p>
            <w:pPr>
              <w:keepNext w:val="false"/>
              <w:spacing w:after="0" w:before="56" w:line="240"/>
              <w:rPr>
                <w:rFonts w:ascii="Calibri" w:cs="Calibri" w:eastAsia="Calibri" w:hAnsi="Calibri"/>
                <w:sz w:val="2"/>
                <w:szCs w:val="2"/>
              </w:rPr>
            </w:pPr>
            <w:r>
              <w:rPr>
                <w:rFonts w:ascii="Calibri" w:cs="Calibri" w:eastAsia="Calibri" w:hAnsi="Calibri"/>
                <w:sz w:val="2"/>
                <w:szCs w:val="2"/>
              </w:rPr>
              <w:t xml:space="preserve"/>
            </w:r>
          </w:p>
          <w:p>
            <w:pPr>
              <w:spacing w:after="0"/>
              <w:jc w:val="center"/>
            </w:pPr>
            <w:r>
              <w:rPr>
                <w:rFonts w:ascii="Arial" w:cs="Arial" w:eastAsia="Arial" w:hAnsi="Arial"/>
                <w:color w:val="1D4F91"/>
                <w:sz w:val="42"/>
                <w:szCs w:val="42"/>
              </w:rPr>
              <w:t xml:space="preserve">□</w:t>
            </w:r>
          </w:p>
          <w:p>
            <w:pPr>
              <w:keepNext w:val="false"/>
              <w:spacing w:after="0" w:before="56" w:line="240"/>
              <w:rPr>
                <w:rFonts w:ascii="Calibri" w:cs="Calibri" w:eastAsia="Calibri" w:hAnsi="Calibri"/>
                <w:sz w:val="2"/>
                <w:szCs w:val="2"/>
              </w:rPr>
            </w:pPr>
            <w:r>
              <w:rPr>
                <w:rFonts w:ascii="Calibri" w:cs="Calibri" w:eastAsia="Calibri" w:hAnsi="Calibri"/>
                <w:sz w:val="2"/>
                <w:szCs w:val="2"/>
              </w:rPr>
              <w:t xml:space="preserve"/>
            </w:r>
          </w:p>
        </w:tc>
        <w:tc>
          <w:tcPr>
            <w:tcW w:type="dxa" w:w="1200"/>
            <w:tcBorders>
              <w:top w:val="single" w:color="E1E6EB" w:sz="4"/>
              <w:left w:val="single" w:color="E1E6EB" w:sz="4"/>
              <w:bottom w:val="single" w:color="E1E6EB" w:sz="4"/>
              <w:right w:val="single" w:color="E1E6EB" w:sz="4"/>
            </w:tcBorders>
            <w:tcMar>
              <w:top w:type="dxa" w:w="0"/>
              <w:left w:type="dxa" w:w="120"/>
              <w:bottom w:type="dxa" w:w="5"/>
              <w:right w:type="dxa" w:w="120"/>
            </w:tcMar>
            <w:vAlign w:val="center"/>
          </w:tcPr>
          <w:p>
            <w:pPr>
              <w:keepNext w:val="false"/>
              <w:spacing w:after="0" w:before="56" w:line="240"/>
              <w:rPr>
                <w:rFonts w:ascii="Calibri" w:cs="Calibri" w:eastAsia="Calibri" w:hAnsi="Calibri"/>
                <w:sz w:val="2"/>
                <w:szCs w:val="2"/>
              </w:rPr>
            </w:pPr>
            <w:r>
              <w:rPr>
                <w:rFonts w:ascii="Calibri" w:cs="Calibri" w:eastAsia="Calibri" w:hAnsi="Calibri"/>
                <w:sz w:val="2"/>
                <w:szCs w:val="2"/>
              </w:rPr>
              <w:t xml:space="preserve"/>
            </w:r>
          </w:p>
          <w:p>
            <w:pPr>
              <w:spacing w:after="0"/>
              <w:jc w:val="center"/>
            </w:pPr>
            <w:r>
              <w:rPr>
                <w:rFonts w:ascii="Arial" w:cs="Arial" w:eastAsia="Arial" w:hAnsi="Arial"/>
                <w:color w:val="1D4F91"/>
                <w:sz w:val="42"/>
                <w:szCs w:val="42"/>
              </w:rPr>
              <w:t xml:space="preserve">□</w:t>
            </w:r>
          </w:p>
          <w:p>
            <w:pPr>
              <w:keepNext w:val="false"/>
              <w:spacing w:after="0" w:before="56" w:line="240"/>
              <w:rPr>
                <w:rFonts w:ascii="Calibri" w:cs="Calibri" w:eastAsia="Calibri" w:hAnsi="Calibri"/>
                <w:sz w:val="2"/>
                <w:szCs w:val="2"/>
              </w:rPr>
            </w:pPr>
            <w:r>
              <w:rPr>
                <w:rFonts w:ascii="Calibri" w:cs="Calibri" w:eastAsia="Calibri" w:hAnsi="Calibri"/>
                <w:sz w:val="2"/>
                <w:szCs w:val="2"/>
              </w:rPr>
              <w:t xml:space="preserve"/>
            </w:r>
          </w:p>
        </w:tc>
      </w:tr>
      <w:tr>
        <w:trPr>
          <w:cantSplit/>
          <w:trHeight w:val="675" w:hRule="atLeast"/>
        </w:trPr>
        <w:tc>
          <w:tcPr>
            <w:tcW w:type="dxa" w:w="7238"/>
            <w:tcBorders>
              <w:top w:val="single" w:color="E1E6EB" w:sz="4"/>
              <w:left w:val="single" w:color="E1E6EB" w:sz="4"/>
              <w:bottom w:val="single" w:color="E1E6EB" w:sz="4"/>
              <w:right w:val="single" w:color="E1E6EB" w:sz="4"/>
            </w:tcBorders>
            <w:shd w:fill="F8FAFC" w:color="auto" w:val="clear"/>
            <w:tcMar>
              <w:top w:type="dxa" w:w="0"/>
              <w:left w:type="dxa" w:w="120"/>
              <w:bottom w:type="dxa" w:w="5"/>
              <w:right w:type="dxa" w:w="120"/>
            </w:tcMar>
            <w:vAlign w:val="center"/>
          </w:tcPr>
          <w:p>
            <w:pPr>
              <w:keepNext w:val="false"/>
              <w:spacing w:after="0" w:before="56" w:line="240"/>
              <w:rPr>
                <w:rFonts w:ascii="Calibri" w:cs="Calibri" w:eastAsia="Calibri" w:hAnsi="Calibri"/>
                <w:sz w:val="2"/>
                <w:szCs w:val="2"/>
              </w:rPr>
            </w:pPr>
            <w:r>
              <w:rPr>
                <w:rFonts w:ascii="Calibri" w:cs="Calibri" w:eastAsia="Calibri" w:hAnsi="Calibri"/>
                <w:sz w:val="2"/>
                <w:szCs w:val="2"/>
              </w:rPr>
              <w:t xml:space="preserve"/>
            </w:r>
          </w:p>
          <w:p>
            <w:pPr>
              <w:spacing w:after="0" w:before="0"/>
            </w:pPr>
            <w:r>
              <w:rPr>
                <w:sz w:val="20"/>
                <w:szCs w:val="20"/>
              </w:rPr>
              <w:t xml:space="preserve">Ge mer än en förklaring när det är oklart vad någon ville</w:t>
            </w:r>
          </w:p>
          <w:p>
            <w:pPr>
              <w:keepNext w:val="false"/>
              <w:spacing w:after="0" w:before="56" w:line="240"/>
              <w:rPr>
                <w:rFonts w:ascii="Calibri" w:cs="Calibri" w:eastAsia="Calibri" w:hAnsi="Calibri"/>
                <w:sz w:val="2"/>
                <w:szCs w:val="2"/>
              </w:rPr>
            </w:pPr>
            <w:r>
              <w:rPr>
                <w:rFonts w:ascii="Calibri" w:cs="Calibri" w:eastAsia="Calibri" w:hAnsi="Calibri"/>
                <w:sz w:val="2"/>
                <w:szCs w:val="2"/>
              </w:rPr>
              <w:t xml:space="preserve"/>
            </w:r>
          </w:p>
        </w:tc>
        <w:tc>
          <w:tcPr>
            <w:tcW w:type="dxa" w:w="1200"/>
            <w:tcBorders>
              <w:top w:val="single" w:color="E1E6EB" w:sz="4"/>
              <w:left w:val="single" w:color="E1E6EB" w:sz="4"/>
              <w:bottom w:val="single" w:color="E1E6EB" w:sz="4"/>
              <w:right w:val="single" w:color="E1E6EB" w:sz="4"/>
            </w:tcBorders>
            <w:shd w:fill="F8FAFC" w:color="auto" w:val="clear"/>
            <w:tcMar>
              <w:top w:type="dxa" w:w="0"/>
              <w:left w:type="dxa" w:w="120"/>
              <w:bottom w:type="dxa" w:w="5"/>
              <w:right w:type="dxa" w:w="120"/>
            </w:tcMar>
            <w:vAlign w:val="center"/>
          </w:tcPr>
          <w:p>
            <w:pPr>
              <w:keepNext w:val="false"/>
              <w:spacing w:after="0" w:before="56" w:line="240"/>
              <w:rPr>
                <w:rFonts w:ascii="Calibri" w:cs="Calibri" w:eastAsia="Calibri" w:hAnsi="Calibri"/>
                <w:sz w:val="2"/>
                <w:szCs w:val="2"/>
              </w:rPr>
            </w:pPr>
            <w:r>
              <w:rPr>
                <w:rFonts w:ascii="Calibri" w:cs="Calibri" w:eastAsia="Calibri" w:hAnsi="Calibri"/>
                <w:sz w:val="2"/>
                <w:szCs w:val="2"/>
              </w:rPr>
              <w:t xml:space="preserve"/>
            </w:r>
          </w:p>
          <w:p>
            <w:pPr>
              <w:spacing w:after="0"/>
              <w:jc w:val="center"/>
            </w:pPr>
            <w:r>
              <w:rPr>
                <w:rFonts w:ascii="Arial" w:cs="Arial" w:eastAsia="Arial" w:hAnsi="Arial"/>
                <w:color w:val="1D4F91"/>
                <w:sz w:val="42"/>
                <w:szCs w:val="42"/>
              </w:rPr>
              <w:t xml:space="preserve">□</w:t>
            </w:r>
          </w:p>
          <w:p>
            <w:pPr>
              <w:keepNext w:val="false"/>
              <w:spacing w:after="0" w:before="56" w:line="240"/>
              <w:rPr>
                <w:rFonts w:ascii="Calibri" w:cs="Calibri" w:eastAsia="Calibri" w:hAnsi="Calibri"/>
                <w:sz w:val="2"/>
                <w:szCs w:val="2"/>
              </w:rPr>
            </w:pPr>
            <w:r>
              <w:rPr>
                <w:rFonts w:ascii="Calibri" w:cs="Calibri" w:eastAsia="Calibri" w:hAnsi="Calibri"/>
                <w:sz w:val="2"/>
                <w:szCs w:val="2"/>
              </w:rPr>
              <w:t xml:space="preserve"/>
            </w:r>
          </w:p>
        </w:tc>
        <w:tc>
          <w:tcPr>
            <w:tcW w:type="dxa" w:w="1200"/>
            <w:tcBorders>
              <w:top w:val="single" w:color="E1E6EB" w:sz="4"/>
              <w:left w:val="single" w:color="E1E6EB" w:sz="4"/>
              <w:bottom w:val="single" w:color="E1E6EB" w:sz="4"/>
              <w:right w:val="single" w:color="E1E6EB" w:sz="4"/>
            </w:tcBorders>
            <w:shd w:fill="F8FAFC" w:color="auto" w:val="clear"/>
            <w:tcMar>
              <w:top w:type="dxa" w:w="0"/>
              <w:left w:type="dxa" w:w="120"/>
              <w:bottom w:type="dxa" w:w="5"/>
              <w:right w:type="dxa" w:w="120"/>
            </w:tcMar>
            <w:vAlign w:val="center"/>
          </w:tcPr>
          <w:p>
            <w:pPr>
              <w:keepNext w:val="false"/>
              <w:spacing w:after="0" w:before="56" w:line="240"/>
              <w:rPr>
                <w:rFonts w:ascii="Calibri" w:cs="Calibri" w:eastAsia="Calibri" w:hAnsi="Calibri"/>
                <w:sz w:val="2"/>
                <w:szCs w:val="2"/>
              </w:rPr>
            </w:pPr>
            <w:r>
              <w:rPr>
                <w:rFonts w:ascii="Calibri" w:cs="Calibri" w:eastAsia="Calibri" w:hAnsi="Calibri"/>
                <w:sz w:val="2"/>
                <w:szCs w:val="2"/>
              </w:rPr>
              <w:t xml:space="preserve"/>
            </w:r>
          </w:p>
          <w:p>
            <w:pPr>
              <w:spacing w:after="0"/>
              <w:jc w:val="center"/>
            </w:pPr>
            <w:r>
              <w:rPr>
                <w:rFonts w:ascii="Arial" w:cs="Arial" w:eastAsia="Arial" w:hAnsi="Arial"/>
                <w:color w:val="1D4F91"/>
                <w:sz w:val="42"/>
                <w:szCs w:val="42"/>
              </w:rPr>
              <w:t xml:space="preserve">□</w:t>
            </w:r>
          </w:p>
          <w:p>
            <w:pPr>
              <w:keepNext w:val="false"/>
              <w:spacing w:after="0" w:before="56" w:line="240"/>
              <w:rPr>
                <w:rFonts w:ascii="Calibri" w:cs="Calibri" w:eastAsia="Calibri" w:hAnsi="Calibri"/>
                <w:sz w:val="2"/>
                <w:szCs w:val="2"/>
              </w:rPr>
            </w:pPr>
            <w:r>
              <w:rPr>
                <w:rFonts w:ascii="Calibri" w:cs="Calibri" w:eastAsia="Calibri" w:hAnsi="Calibri"/>
                <w:sz w:val="2"/>
                <w:szCs w:val="2"/>
              </w:rPr>
              <w:t xml:space="preserve"/>
            </w:r>
          </w:p>
        </w:tc>
      </w:tr>
      <w:tr>
        <w:trPr>
          <w:cantSplit/>
          <w:trHeight w:val="675" w:hRule="atLeast"/>
        </w:trPr>
        <w:tc>
          <w:tcPr>
            <w:tcW w:type="dxa" w:w="7238"/>
            <w:tcBorders>
              <w:top w:val="single" w:color="E1E6EB" w:sz="4"/>
              <w:left w:val="single" w:color="E1E6EB" w:sz="4"/>
              <w:bottom w:val="single" w:color="E1E6EB" w:sz="4"/>
              <w:right w:val="single" w:color="E1E6EB" w:sz="4"/>
            </w:tcBorders>
            <w:tcMar>
              <w:top w:type="dxa" w:w="0"/>
              <w:left w:type="dxa" w:w="120"/>
              <w:bottom w:type="dxa" w:w="5"/>
              <w:right w:type="dxa" w:w="120"/>
            </w:tcMar>
            <w:vAlign w:val="center"/>
          </w:tcPr>
          <w:p>
            <w:pPr>
              <w:keepNext w:val="false"/>
              <w:spacing w:after="0" w:before="56" w:line="240"/>
              <w:rPr>
                <w:rFonts w:ascii="Calibri" w:cs="Calibri" w:eastAsia="Calibri" w:hAnsi="Calibri"/>
                <w:sz w:val="2"/>
                <w:szCs w:val="2"/>
              </w:rPr>
            </w:pPr>
            <w:r>
              <w:rPr>
                <w:rFonts w:ascii="Calibri" w:cs="Calibri" w:eastAsia="Calibri" w:hAnsi="Calibri"/>
                <w:sz w:val="2"/>
                <w:szCs w:val="2"/>
              </w:rPr>
              <w:t xml:space="preserve"/>
            </w:r>
          </w:p>
          <w:p>
            <w:pPr>
              <w:spacing w:after="0" w:before="0"/>
            </w:pPr>
            <w:r>
              <w:rPr>
                <w:sz w:val="20"/>
                <w:szCs w:val="20"/>
              </w:rPr>
              <w:t xml:space="preserve">Säga vad hen själv gjorde och hur det påverkade den andra</w:t>
            </w:r>
          </w:p>
          <w:p>
            <w:pPr>
              <w:keepNext w:val="false"/>
              <w:spacing w:after="0" w:before="56" w:line="240"/>
              <w:rPr>
                <w:rFonts w:ascii="Calibri" w:cs="Calibri" w:eastAsia="Calibri" w:hAnsi="Calibri"/>
                <w:sz w:val="2"/>
                <w:szCs w:val="2"/>
              </w:rPr>
            </w:pPr>
            <w:r>
              <w:rPr>
                <w:rFonts w:ascii="Calibri" w:cs="Calibri" w:eastAsia="Calibri" w:hAnsi="Calibri"/>
                <w:sz w:val="2"/>
                <w:szCs w:val="2"/>
              </w:rPr>
              <w:t xml:space="preserve"/>
            </w:r>
          </w:p>
        </w:tc>
        <w:tc>
          <w:tcPr>
            <w:tcW w:type="dxa" w:w="1200"/>
            <w:tcBorders>
              <w:top w:val="single" w:color="E1E6EB" w:sz="4"/>
              <w:left w:val="single" w:color="E1E6EB" w:sz="4"/>
              <w:bottom w:val="single" w:color="E1E6EB" w:sz="4"/>
              <w:right w:val="single" w:color="E1E6EB" w:sz="4"/>
            </w:tcBorders>
            <w:tcMar>
              <w:top w:type="dxa" w:w="0"/>
              <w:left w:type="dxa" w:w="120"/>
              <w:bottom w:type="dxa" w:w="5"/>
              <w:right w:type="dxa" w:w="120"/>
            </w:tcMar>
            <w:vAlign w:val="center"/>
          </w:tcPr>
          <w:p>
            <w:pPr>
              <w:keepNext w:val="false"/>
              <w:spacing w:after="0" w:before="56" w:line="240"/>
              <w:rPr>
                <w:rFonts w:ascii="Calibri" w:cs="Calibri" w:eastAsia="Calibri" w:hAnsi="Calibri"/>
                <w:sz w:val="2"/>
                <w:szCs w:val="2"/>
              </w:rPr>
            </w:pPr>
            <w:r>
              <w:rPr>
                <w:rFonts w:ascii="Calibri" w:cs="Calibri" w:eastAsia="Calibri" w:hAnsi="Calibri"/>
                <w:sz w:val="2"/>
                <w:szCs w:val="2"/>
              </w:rPr>
              <w:t xml:space="preserve"/>
            </w:r>
          </w:p>
          <w:p>
            <w:pPr>
              <w:spacing w:after="0"/>
              <w:jc w:val="center"/>
            </w:pPr>
            <w:r>
              <w:rPr>
                <w:rFonts w:ascii="Arial" w:cs="Arial" w:eastAsia="Arial" w:hAnsi="Arial"/>
                <w:color w:val="1D4F91"/>
                <w:sz w:val="42"/>
                <w:szCs w:val="42"/>
              </w:rPr>
              <w:t xml:space="preserve">□</w:t>
            </w:r>
          </w:p>
          <w:p>
            <w:pPr>
              <w:keepNext w:val="false"/>
              <w:spacing w:after="0" w:before="56" w:line="240"/>
              <w:rPr>
                <w:rFonts w:ascii="Calibri" w:cs="Calibri" w:eastAsia="Calibri" w:hAnsi="Calibri"/>
                <w:sz w:val="2"/>
                <w:szCs w:val="2"/>
              </w:rPr>
            </w:pPr>
            <w:r>
              <w:rPr>
                <w:rFonts w:ascii="Calibri" w:cs="Calibri" w:eastAsia="Calibri" w:hAnsi="Calibri"/>
                <w:sz w:val="2"/>
                <w:szCs w:val="2"/>
              </w:rPr>
              <w:t xml:space="preserve"/>
            </w:r>
          </w:p>
        </w:tc>
        <w:tc>
          <w:tcPr>
            <w:tcW w:type="dxa" w:w="1200"/>
            <w:tcBorders>
              <w:top w:val="single" w:color="E1E6EB" w:sz="4"/>
              <w:left w:val="single" w:color="E1E6EB" w:sz="4"/>
              <w:bottom w:val="single" w:color="E1E6EB" w:sz="4"/>
              <w:right w:val="single" w:color="E1E6EB" w:sz="4"/>
            </w:tcBorders>
            <w:tcMar>
              <w:top w:type="dxa" w:w="0"/>
              <w:left w:type="dxa" w:w="120"/>
              <w:bottom w:type="dxa" w:w="5"/>
              <w:right w:type="dxa" w:w="120"/>
            </w:tcMar>
            <w:vAlign w:val="center"/>
          </w:tcPr>
          <w:p>
            <w:pPr>
              <w:keepNext w:val="false"/>
              <w:spacing w:after="0" w:before="56" w:line="240"/>
              <w:rPr>
                <w:rFonts w:ascii="Calibri" w:cs="Calibri" w:eastAsia="Calibri" w:hAnsi="Calibri"/>
                <w:sz w:val="2"/>
                <w:szCs w:val="2"/>
              </w:rPr>
            </w:pPr>
            <w:r>
              <w:rPr>
                <w:rFonts w:ascii="Calibri" w:cs="Calibri" w:eastAsia="Calibri" w:hAnsi="Calibri"/>
                <w:sz w:val="2"/>
                <w:szCs w:val="2"/>
              </w:rPr>
              <w:t xml:space="preserve"/>
            </w:r>
          </w:p>
          <w:p>
            <w:pPr>
              <w:spacing w:after="0"/>
              <w:jc w:val="center"/>
            </w:pPr>
            <w:r>
              <w:rPr>
                <w:rFonts w:ascii="Arial" w:cs="Arial" w:eastAsia="Arial" w:hAnsi="Arial"/>
                <w:color w:val="1D4F91"/>
                <w:sz w:val="42"/>
                <w:szCs w:val="42"/>
              </w:rPr>
              <w:t xml:space="preserve">□</w:t>
            </w:r>
          </w:p>
          <w:p>
            <w:pPr>
              <w:keepNext w:val="false"/>
              <w:spacing w:after="0" w:before="56" w:line="240"/>
              <w:rPr>
                <w:rFonts w:ascii="Calibri" w:cs="Calibri" w:eastAsia="Calibri" w:hAnsi="Calibri"/>
                <w:sz w:val="2"/>
                <w:szCs w:val="2"/>
              </w:rPr>
            </w:pPr>
            <w:r>
              <w:rPr>
                <w:rFonts w:ascii="Calibri" w:cs="Calibri" w:eastAsia="Calibri" w:hAnsi="Calibri"/>
                <w:sz w:val="2"/>
                <w:szCs w:val="2"/>
              </w:rPr>
              <w:t xml:space="preserve"/>
            </w:r>
          </w:p>
        </w:tc>
      </w:tr>
      <w:tr>
        <w:trPr>
          <w:cantSplit/>
          <w:trHeight w:val="675" w:hRule="atLeast"/>
        </w:trPr>
        <w:tc>
          <w:tcPr>
            <w:tcW w:type="dxa" w:w="7238"/>
            <w:tcBorders>
              <w:top w:val="single" w:color="E1E6EB" w:sz="4"/>
              <w:left w:val="single" w:color="E1E6EB" w:sz="4"/>
              <w:bottom w:val="single" w:color="E1E6EB" w:sz="4"/>
              <w:right w:val="single" w:color="E1E6EB" w:sz="4"/>
            </w:tcBorders>
            <w:shd w:fill="F8FAFC" w:color="auto" w:val="clear"/>
            <w:tcMar>
              <w:top w:type="dxa" w:w="0"/>
              <w:left w:type="dxa" w:w="120"/>
              <w:bottom w:type="dxa" w:w="5"/>
              <w:right w:type="dxa" w:w="120"/>
            </w:tcMar>
            <w:vAlign w:val="center"/>
          </w:tcPr>
          <w:p>
            <w:pPr>
              <w:keepNext w:val="false"/>
              <w:spacing w:after="0" w:before="56" w:line="240"/>
              <w:rPr>
                <w:rFonts w:ascii="Calibri" w:cs="Calibri" w:eastAsia="Calibri" w:hAnsi="Calibri"/>
                <w:sz w:val="2"/>
                <w:szCs w:val="2"/>
              </w:rPr>
            </w:pPr>
            <w:r>
              <w:rPr>
                <w:rFonts w:ascii="Calibri" w:cs="Calibri" w:eastAsia="Calibri" w:hAnsi="Calibri"/>
                <w:sz w:val="2"/>
                <w:szCs w:val="2"/>
              </w:rPr>
              <w:t xml:space="preserve"/>
            </w:r>
          </w:p>
          <w:p>
            <w:pPr>
              <w:spacing w:after="0" w:before="0"/>
            </w:pPr>
            <w:r>
              <w:rPr>
                <w:sz w:val="20"/>
                <w:szCs w:val="20"/>
              </w:rPr>
              <w:t xml:space="preserve">Säga när någon hade behövt göra annorlunda, och komma på ett sätt som fungerar för båda</w:t>
            </w:r>
          </w:p>
          <w:p>
            <w:pPr>
              <w:keepNext w:val="false"/>
              <w:spacing w:after="0" w:before="56" w:line="240"/>
              <w:rPr>
                <w:rFonts w:ascii="Calibri" w:cs="Calibri" w:eastAsia="Calibri" w:hAnsi="Calibri"/>
                <w:sz w:val="2"/>
                <w:szCs w:val="2"/>
              </w:rPr>
            </w:pPr>
            <w:r>
              <w:rPr>
                <w:rFonts w:ascii="Calibri" w:cs="Calibri" w:eastAsia="Calibri" w:hAnsi="Calibri"/>
                <w:sz w:val="2"/>
                <w:szCs w:val="2"/>
              </w:rPr>
              <w:t xml:space="preserve"/>
            </w:r>
          </w:p>
        </w:tc>
        <w:tc>
          <w:tcPr>
            <w:tcW w:type="dxa" w:w="1200"/>
            <w:tcBorders>
              <w:top w:val="single" w:color="E1E6EB" w:sz="4"/>
              <w:left w:val="single" w:color="E1E6EB" w:sz="4"/>
              <w:bottom w:val="single" w:color="E1E6EB" w:sz="4"/>
              <w:right w:val="single" w:color="E1E6EB" w:sz="4"/>
            </w:tcBorders>
            <w:shd w:fill="F8FAFC" w:color="auto" w:val="clear"/>
            <w:tcMar>
              <w:top w:type="dxa" w:w="0"/>
              <w:left w:type="dxa" w:w="120"/>
              <w:bottom w:type="dxa" w:w="5"/>
              <w:right w:type="dxa" w:w="120"/>
            </w:tcMar>
            <w:vAlign w:val="center"/>
          </w:tcPr>
          <w:p>
            <w:pPr>
              <w:keepNext w:val="false"/>
              <w:spacing w:after="0" w:before="56" w:line="240"/>
              <w:rPr>
                <w:rFonts w:ascii="Calibri" w:cs="Calibri" w:eastAsia="Calibri" w:hAnsi="Calibri"/>
                <w:sz w:val="2"/>
                <w:szCs w:val="2"/>
              </w:rPr>
            </w:pPr>
            <w:r>
              <w:rPr>
                <w:rFonts w:ascii="Calibri" w:cs="Calibri" w:eastAsia="Calibri" w:hAnsi="Calibri"/>
                <w:sz w:val="2"/>
                <w:szCs w:val="2"/>
              </w:rPr>
              <w:t xml:space="preserve"/>
            </w:r>
          </w:p>
          <w:p>
            <w:pPr>
              <w:spacing w:after="0"/>
              <w:jc w:val="center"/>
            </w:pPr>
            <w:r>
              <w:rPr>
                <w:rFonts w:ascii="Arial" w:cs="Arial" w:eastAsia="Arial" w:hAnsi="Arial"/>
                <w:color w:val="1D4F91"/>
                <w:sz w:val="42"/>
                <w:szCs w:val="42"/>
              </w:rPr>
              <w:t xml:space="preserve">□</w:t>
            </w:r>
          </w:p>
          <w:p>
            <w:pPr>
              <w:keepNext w:val="false"/>
              <w:spacing w:after="0" w:before="56" w:line="240"/>
              <w:rPr>
                <w:rFonts w:ascii="Calibri" w:cs="Calibri" w:eastAsia="Calibri" w:hAnsi="Calibri"/>
                <w:sz w:val="2"/>
                <w:szCs w:val="2"/>
              </w:rPr>
            </w:pPr>
            <w:r>
              <w:rPr>
                <w:rFonts w:ascii="Calibri" w:cs="Calibri" w:eastAsia="Calibri" w:hAnsi="Calibri"/>
                <w:sz w:val="2"/>
                <w:szCs w:val="2"/>
              </w:rPr>
              <w:t xml:space="preserve"/>
            </w:r>
          </w:p>
        </w:tc>
        <w:tc>
          <w:tcPr>
            <w:tcW w:type="dxa" w:w="1200"/>
            <w:tcBorders>
              <w:top w:val="single" w:color="E1E6EB" w:sz="4"/>
              <w:left w:val="single" w:color="E1E6EB" w:sz="4"/>
              <w:bottom w:val="single" w:color="E1E6EB" w:sz="4"/>
              <w:right w:val="single" w:color="E1E6EB" w:sz="4"/>
            </w:tcBorders>
            <w:shd w:fill="F8FAFC" w:color="auto" w:val="clear"/>
            <w:tcMar>
              <w:top w:type="dxa" w:w="0"/>
              <w:left w:type="dxa" w:w="120"/>
              <w:bottom w:type="dxa" w:w="5"/>
              <w:right w:type="dxa" w:w="120"/>
            </w:tcMar>
            <w:vAlign w:val="center"/>
          </w:tcPr>
          <w:p>
            <w:pPr>
              <w:keepNext w:val="false"/>
              <w:spacing w:after="0" w:before="56" w:line="240"/>
              <w:rPr>
                <w:rFonts w:ascii="Calibri" w:cs="Calibri" w:eastAsia="Calibri" w:hAnsi="Calibri"/>
                <w:sz w:val="2"/>
                <w:szCs w:val="2"/>
              </w:rPr>
            </w:pPr>
            <w:r>
              <w:rPr>
                <w:rFonts w:ascii="Calibri" w:cs="Calibri" w:eastAsia="Calibri" w:hAnsi="Calibri"/>
                <w:sz w:val="2"/>
                <w:szCs w:val="2"/>
              </w:rPr>
              <w:t xml:space="preserve"/>
            </w:r>
          </w:p>
          <w:p>
            <w:pPr>
              <w:spacing w:after="0"/>
              <w:jc w:val="center"/>
            </w:pPr>
            <w:r>
              <w:rPr>
                <w:rFonts w:ascii="Arial" w:cs="Arial" w:eastAsia="Arial" w:hAnsi="Arial"/>
                <w:color w:val="1D4F91"/>
                <w:sz w:val="42"/>
                <w:szCs w:val="42"/>
              </w:rPr>
              <w:t xml:space="preserve">□</w:t>
            </w:r>
          </w:p>
          <w:p>
            <w:pPr>
              <w:keepNext w:val="false"/>
              <w:spacing w:after="0" w:before="56" w:line="240"/>
              <w:rPr>
                <w:rFonts w:ascii="Calibri" w:cs="Calibri" w:eastAsia="Calibri" w:hAnsi="Calibri"/>
                <w:sz w:val="2"/>
                <w:szCs w:val="2"/>
              </w:rPr>
            </w:pPr>
            <w:r>
              <w:rPr>
                <w:rFonts w:ascii="Calibri" w:cs="Calibri" w:eastAsia="Calibri" w:hAnsi="Calibri"/>
                <w:sz w:val="2"/>
                <w:szCs w:val="2"/>
              </w:rPr>
              <w:t xml:space="preserve"/>
            </w:r>
          </w:p>
        </w:tc>
      </w:tr>
    </w:tbl>
    <w:p>
      <w:pPr>
        <w:spacing w:after="160" w:before="0"/>
      </w:pP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638"/>
      </w:tblGrid>
      <w:tr>
        <w:trPr>
          <w:cantSplit/>
          <w:trHeight w:val="2565" w:hRule="atLeast"/>
        </w:trPr>
        <w:tc>
          <w:tcPr>
            <w:tcW w:type="dxa" w:w="9638"/>
            <w:tcBorders>
              <w:top w:val="single" w:color="E1E6EB" w:sz="4"/>
              <w:left w:val="single" w:color="E1E6EB" w:sz="4"/>
              <w:bottom w:val="single" w:color="E1E6EB" w:sz="4"/>
              <w:right w:val="single" w:color="E1E6EB" w:sz="4"/>
            </w:tcBorders>
            <w:tcMar>
              <w:top w:type="dxa" w:w="0"/>
              <w:left w:type="dxa" w:w="120"/>
              <w:bottom w:type="dxa" w:w="5"/>
              <w:right w:type="dxa" w:w="120"/>
            </w:tcMar>
            <w:vAlign w:val="top"/>
          </w:tcPr>
          <w:p>
            <w:pPr>
              <w:keepNext w:val="false"/>
              <w:spacing w:after="0" w:before="56" w:line="240"/>
              <w:rPr>
                <w:rFonts w:ascii="Calibri" w:cs="Calibri" w:eastAsia="Calibri" w:hAnsi="Calibri"/>
                <w:sz w:val="2"/>
                <w:szCs w:val="2"/>
              </w:rPr>
            </w:pPr>
            <w:r>
              <w:rPr>
                <w:rFonts w:ascii="Calibri" w:cs="Calibri" w:eastAsia="Calibri" w:hAnsi="Calibri"/>
                <w:sz w:val="2"/>
                <w:szCs w:val="2"/>
              </w:rPr>
              <w:t xml:space="preserve"/>
            </w:r>
          </w:p>
          <w:p>
            <w:pPr>
              <w:spacing w:after="0" w:before="0"/>
            </w:pPr>
            <w:r>
              <w:rPr>
                <w:b/>
                <w:bCs/>
                <w:sz w:val="20"/>
                <w:szCs w:val="20"/>
              </w:rPr>
              <w:t xml:space="preserve">Notering</w:t>
            </w:r>
          </w:p>
          <w:p>
            <w:pPr>
              <w:keepNext w:val="false"/>
              <w:spacing w:after="0" w:before="56" w:line="240"/>
              <w:rPr>
                <w:rFonts w:ascii="Calibri" w:cs="Calibri" w:eastAsia="Calibri" w:hAnsi="Calibri"/>
                <w:sz w:val="2"/>
                <w:szCs w:val="2"/>
              </w:rPr>
            </w:pPr>
            <w:r>
              <w:rPr>
                <w:rFonts w:ascii="Calibri" w:cs="Calibri" w:eastAsia="Calibri" w:hAnsi="Calibri"/>
                <w:sz w:val="2"/>
                <w:szCs w:val="2"/>
              </w:rPr>
              <w:t xml:space="preserve"/>
            </w:r>
          </w:p>
        </w:tc>
      </w:tr>
    </w:tbl>
    <w:p>
      <w:pPr>
        <w:spacing w:after="160" w:before="0"/>
      </w:pPr>
    </w:p>
    <w:p>
      <w:pPr>
        <w:spacing w:after="120" w:before="160"/>
      </w:pPr>
      <w:r>
        <w:rPr>
          <w:color w:val="4B5866"/>
          <w:sz w:val="18"/>
          <w:szCs w:val="18"/>
        </w:rPr>
        <w:t xml:space="preserve">© Niclas Fohlin. Mall till Seriesamtal, https://niclasfohlin.se/stodundervisning/seriesamtal.</w:t>
      </w:r>
    </w:p>
    <w:p>
      <w:pPr>
        <w:spacing w:after="0" w:before="0" w:line="240"/>
        <w:rPr>
          <w:rFonts w:ascii="Calibri" w:cs="Calibri" w:eastAsia="Calibri" w:hAnsi="Calibri"/>
          <w:sz w:val="2"/>
          <w:szCs w:val="2"/>
        </w:rPr>
        <w:sectPr>
          <w:headerReference w:type="default" r:id="rId11"/>
          <w:footerReference w:type="default" r:id="rId12"/>
          <w:pgSz w:w="11906" w:h="16838" w:orient="portrait"/>
          <w:pgMar w:top="1134" w:right="1134" w:bottom="1134" w:left="1134" w:header="567" w:footer="567" w:gutter="0"/>
          <w:pgNumType/>
          <w:docGrid w:linePitch="360"/>
        </w:sectPr>
      </w:pPr>
    </w:p>
    <w:p>
      <w:pPr>
        <w:pStyle w:val="Heading1"/>
        <w:spacing w:after="40" w:before="0"/>
      </w:pPr>
      <w:r>
        <w:t xml:space="preserve">Bildserie 1: Fönsterplatsen</w:t>
      </w:r>
    </w:p>
    <w:p>
      <w:pPr>
        <w:spacing w:after="160" w:before="0"/>
      </w:pPr>
      <w:r>
        <w:rPr>
          <w:i/>
          <w:iCs/>
          <w:color w:val="1D4F91"/>
          <w:sz w:val="24"/>
          <w:szCs w:val="24"/>
        </w:rPr>
        <w:t xml:space="preserve">Seriesamtal · F–⁠5</w:t>
      </w:r>
    </w:p>
    <w:p>
      <w:pPr>
        <w:keepNext/>
        <w:keepLines/>
        <w:spacing w:after="120" w:before="0"/>
      </w:pPr>
      <w:r>
        <w:t xml:space="preserve">Ni tar bildserien i pass 1. Skriv ut den på A3, laminera den och täck rutorna 2–⁠4 med papper. I delen Spola tillbaka läser du berättelsen högt och stannar där det står Stanna här. I delen Ovanifrån berättar du det som gruppen inte vet än, innan du frågar ”Varför blev det så? I vilken ruta hade någon behövt tänka och göra annorlunda?”</w:t>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300"/>
        <w:gridCol w:w="7338"/>
      </w:tblGrid>
      <w:tr>
        <w:trPr>
          <w:cantSplit/>
          <w:tblHeader/>
        </w:trPr>
        <w:tc>
          <w:tcPr>
            <w:tcW w:type="dxa" w:w="9638"/>
            <w:gridSpan w:val="2"/>
            <w:tcBorders>
              <w:top w:val="single" w:color="1D4F91" w:sz="4"/>
              <w:left w:val="single" w:color="1D4F91" w:sz="4"/>
              <w:bottom w:val="single" w:color="1D4F91" w:sz="4"/>
              <w:right w:val="single" w:color="1D4F91" w:sz="4"/>
            </w:tcBorders>
            <w:shd w:fill="E6EEF8" w:color="auto" w:val="clear"/>
            <w:tcMar>
              <w:top w:type="dxa" w:w="75"/>
              <w:left w:type="dxa" w:w="120"/>
              <w:bottom w:type="dxa" w:w="80"/>
              <w:right w:type="dxa" w:w="120"/>
            </w:tcMar>
            <w:vAlign w:val="top"/>
          </w:tcPr>
          <w:p>
            <w:pPr>
              <w:keepNext/>
              <w:spacing w:after="0" w:before="0"/>
            </w:pPr>
            <w:r>
              <w:rPr>
                <w:b/>
                <w:bCs/>
                <w:color w:val="1D4F91"/>
                <w:sz w:val="22"/>
                <w:szCs w:val="22"/>
              </w:rPr>
              <w:t xml:space="preserve">Berättelsen att läsa högt</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Ruta 1</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val="false"/>
                <w:iCs w:val="false"/>
                <w:sz w:val="20"/>
                <w:szCs w:val="20"/>
              </w:rPr>
              <w:t xml:space="preserve">Klassen ska på utflykt med bussen. Alva kliver på först och sätter sig vid fönstret.</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Stanna här</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val="false"/>
                <w:iCs w:val="false"/>
                <w:sz w:val="20"/>
                <w:szCs w:val="20"/>
              </w:rPr>
              <w:t xml:space="preserve">Här har inget hänt än. Vad vill Alva göra på resan? Vem kan komma fram till henne?</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Ruta 2</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val="false"/>
                <w:iCs w:val="false"/>
                <w:sz w:val="20"/>
                <w:szCs w:val="20"/>
              </w:rPr>
              <w:t xml:space="preserve">Sam kommer fram till Alva och håller sig om magen. Han frågar: </w:t>
            </w:r>
            <w:r>
              <w:rPr>
                <w:i/>
                <w:iCs/>
                <w:sz w:val="20"/>
                <w:szCs w:val="20"/>
              </w:rPr>
              <w:t xml:space="preserve">”Får jag sitta vid fönstret?”</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Stanna här</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val="false"/>
                <w:iCs w:val="false"/>
                <w:sz w:val="20"/>
                <w:szCs w:val="20"/>
              </w:rPr>
              <w:t xml:space="preserve">Vad vill Sam? Var har han händerna? Vad svarar Alva, tror du?</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Ruta 3</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val="false"/>
                <w:iCs w:val="false"/>
                <w:sz w:val="20"/>
                <w:szCs w:val="20"/>
              </w:rPr>
              <w:t xml:space="preserve">Alva svarar: </w:t>
            </w:r>
            <w:r>
              <w:rPr>
                <w:i/>
                <w:iCs/>
                <w:sz w:val="20"/>
                <w:szCs w:val="20"/>
              </w:rPr>
              <w:t xml:space="preserve">”Nej, jag var först.”</w:t>
            </w:r>
            <w:r>
              <w:rPr>
                <w:i w:val="false"/>
                <w:iCs w:val="false"/>
                <w:sz w:val="20"/>
                <w:szCs w:val="20"/>
              </w:rPr>
              <w:t xml:space="preserve"> Hon tittar ut.</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b/>
                <w:bCs/>
                <w:sz w:val="20"/>
                <w:szCs w:val="20"/>
              </w:rPr>
              <w:t xml:space="preserve">Ruta 4</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Sam sätter sig på platsen vid gången. Bussen åker iväg.</w:t>
            </w:r>
          </w:p>
        </w:tc>
      </w:tr>
    </w:tbl>
    <w:p>
      <w:pPr>
        <w:spacing w:after="160" w:before="0"/>
      </w:pP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300"/>
        <w:gridCol w:w="7338"/>
      </w:tblGrid>
      <w:tr>
        <w:trPr>
          <w:cantSplit/>
          <w:tblHeader/>
        </w:trPr>
        <w:tc>
          <w:tcPr>
            <w:tcW w:type="dxa" w:w="9638"/>
            <w:gridSpan w:val="2"/>
            <w:tcBorders>
              <w:top w:val="single" w:color="1D4F91" w:sz="4"/>
              <w:left w:val="single" w:color="1D4F91" w:sz="4"/>
              <w:bottom w:val="single" w:color="1D4F91" w:sz="4"/>
              <w:right w:val="single" w:color="1D4F91" w:sz="4"/>
            </w:tcBorders>
            <w:shd w:fill="E6EEF8" w:color="auto" w:val="clear"/>
            <w:tcMar>
              <w:top w:type="dxa" w:w="75"/>
              <w:left w:type="dxa" w:w="120"/>
              <w:bottom w:type="dxa" w:w="80"/>
              <w:right w:type="dxa" w:w="120"/>
            </w:tcMar>
            <w:vAlign w:val="top"/>
          </w:tcPr>
          <w:p>
            <w:pPr>
              <w:keepNext/>
              <w:spacing w:after="0" w:before="0"/>
            </w:pPr>
            <w:r>
              <w:rPr>
                <w:b/>
                <w:bCs/>
                <w:color w:val="1D4F91"/>
                <w:sz w:val="22"/>
                <w:szCs w:val="22"/>
              </w:rPr>
              <w:t xml:space="preserve">Till läraren</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Behoven</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val="false"/>
                <w:iCs w:val="false"/>
                <w:sz w:val="20"/>
                <w:szCs w:val="20"/>
              </w:rPr>
              <w:t xml:space="preserve">Alva vill titta ut, och hon var först. Sam vill inte må illa på resan.</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Ledtråden</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val="false"/>
                <w:iCs w:val="false"/>
                <w:sz w:val="20"/>
                <w:szCs w:val="20"/>
              </w:rPr>
              <w:t xml:space="preserve">Sam håller sig om magen. Låt gruppen fundera på vad det betyder, och säg det inte själv. Kommer ingen på något, säger du </w:t>
            </w:r>
            <w:r>
              <w:rPr>
                <w:i/>
                <w:iCs/>
                <w:sz w:val="20"/>
                <w:szCs w:val="20"/>
              </w:rPr>
              <w:t xml:space="preserve">”Jag undrar varför Sam håller sig om magen.”</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Två vägar framåt</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val="false"/>
                <w:iCs w:val="false"/>
                <w:sz w:val="20"/>
                <w:szCs w:val="20"/>
              </w:rPr>
              <w:t xml:space="preserve">Antingen säger Alva </w:t>
            </w:r>
            <w:r>
              <w:rPr>
                <w:i/>
                <w:iCs/>
                <w:sz w:val="20"/>
                <w:szCs w:val="20"/>
              </w:rPr>
              <w:t xml:space="preserve">”Nej, jag var först”</w:t>
            </w:r>
            <w:r>
              <w:rPr>
                <w:i w:val="false"/>
                <w:iCs w:val="false"/>
                <w:sz w:val="20"/>
                <w:szCs w:val="20"/>
              </w:rPr>
              <w:t xml:space="preserve">, eller så frågar hon </w:t>
            </w:r>
            <w:r>
              <w:rPr>
                <w:i/>
                <w:iCs/>
                <w:sz w:val="20"/>
                <w:szCs w:val="20"/>
              </w:rPr>
              <w:t xml:space="preserve">”Mår du illa?”</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Två tankar att välja mellan</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val="false"/>
                <w:iCs w:val="false"/>
                <w:sz w:val="20"/>
                <w:szCs w:val="20"/>
              </w:rPr>
              <w:t xml:space="preserve">Sam i ruta 2 kan tänka </w:t>
            </w:r>
            <w:r>
              <w:rPr>
                <w:i/>
                <w:iCs/>
                <w:sz w:val="20"/>
                <w:szCs w:val="20"/>
              </w:rPr>
              <w:t xml:space="preserve">”Jag mår illa”</w:t>
            </w:r>
            <w:r>
              <w:rPr>
                <w:i w:val="false"/>
                <w:iCs w:val="false"/>
                <w:sz w:val="20"/>
                <w:szCs w:val="20"/>
              </w:rPr>
              <w:t xml:space="preserve"> eller </w:t>
            </w:r>
            <w:r>
              <w:rPr>
                <w:i/>
                <w:iCs/>
                <w:sz w:val="20"/>
                <w:szCs w:val="20"/>
              </w:rPr>
              <w:t xml:space="preserve">”Jag vill sitta där.”</w:t>
            </w:r>
            <w:r>
              <w:rPr>
                <w:i w:val="false"/>
                <w:iCs w:val="false"/>
                <w:sz w:val="20"/>
                <w:szCs w:val="20"/>
              </w:rPr>
              <w:t xml:space="preserve"> Alva i ruta 3 kan tänka </w:t>
            </w:r>
            <w:r>
              <w:rPr>
                <w:i/>
                <w:iCs/>
                <w:sz w:val="20"/>
                <w:szCs w:val="20"/>
              </w:rPr>
              <w:t xml:space="preserve">”Jag vill titta ut”</w:t>
            </w:r>
            <w:r>
              <w:rPr>
                <w:i w:val="false"/>
                <w:iCs w:val="false"/>
                <w:sz w:val="20"/>
                <w:szCs w:val="20"/>
              </w:rPr>
              <w:t xml:space="preserve"> eller </w:t>
            </w:r>
            <w:r>
              <w:rPr>
                <w:i/>
                <w:iCs/>
                <w:sz w:val="20"/>
                <w:szCs w:val="20"/>
              </w:rPr>
              <w:t xml:space="preserve">”Sam vill bara ta min plats.”</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Det ni inte vet än</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val="false"/>
                <w:iCs w:val="false"/>
                <w:sz w:val="20"/>
                <w:szCs w:val="20"/>
              </w:rPr>
              <w:t xml:space="preserve">Sam mår illa när han åker buss, men inte när han kan titta ut genom fönstret. Det vet inte Alva.</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Tumregeln</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val="false"/>
                <w:iCs w:val="false"/>
                <w:sz w:val="20"/>
                <w:szCs w:val="20"/>
              </w:rPr>
              <w:t xml:space="preserve">Man ser inte alltid vad någon behöver. Säg varför, eller fråga varför.</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b/>
                <w:bCs/>
                <w:sz w:val="20"/>
                <w:szCs w:val="20"/>
              </w:rPr>
              <w:t xml:space="preserve">Spanaruppdraget</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Lägg märke till när någon behöver något. Hur märkte du det?</w:t>
            </w:r>
          </w:p>
        </w:tc>
      </w:tr>
    </w:tbl>
    <w:p>
      <w:pPr>
        <w:spacing w:after="160" w:before="0"/>
      </w:pPr>
    </w:p>
    <w:p>
      <w:pPr>
        <w:spacing w:after="120" w:before="160"/>
      </w:pPr>
      <w:r>
        <w:rPr>
          <w:color w:val="4B5866"/>
          <w:sz w:val="18"/>
          <w:szCs w:val="18"/>
        </w:rPr>
        <w:t xml:space="preserve">© Niclas Fohlin. Mall till Seriesamtal, https://niclasfohlin.se/stodundervisning/seriesamtal.</w:t>
      </w:r>
    </w:p>
    <w:p>
      <w:pPr>
        <w:spacing w:after="0" w:before="0" w:line="240"/>
        <w:rPr>
          <w:rFonts w:ascii="Calibri" w:cs="Calibri" w:eastAsia="Calibri" w:hAnsi="Calibri"/>
          <w:sz w:val="2"/>
          <w:szCs w:val="2"/>
        </w:rPr>
        <w:sectPr>
          <w:headerReference w:type="default" r:id="rId13"/>
          <w:footerReference w:type="default" r:id="rId14"/>
          <w:pgSz w:w="11906" w:h="16838" w:orient="portrait"/>
          <w:pgMar w:top="1134" w:right="1134" w:bottom="1134" w:left="1134" w:header="567" w:footer="567" w:gutter="0"/>
          <w:pgNumType/>
          <w:docGrid w:linePitch="360"/>
        </w:sectPr>
      </w:pPr>
    </w:p>
    <w:p>
      <w:pPr>
        <w:keepNext/>
        <w:tabs>
          <w:tab w:val="right" w:pos="15398"/>
        </w:tabs>
        <w:spacing w:after="140" w:before="0"/>
      </w:pPr>
      <w:r>
        <w:rPr>
          <w:rFonts w:ascii="Andika" w:cs="Andika" w:eastAsia="Andika" w:hAnsi="Andika"/>
          <w:b/>
          <w:bCs/>
          <w:color w:val="14202B"/>
          <w:sz w:val="30"/>
          <w:szCs w:val="30"/>
        </w:rPr>
        <w:t xml:space="preserve">Bildserie 1: Fönsterplatsen</w:t>
      </w:r>
      <w:r>
        <w:rPr>
          <w:rFonts w:ascii="Andika" w:cs="Andika" w:eastAsia="Andika" w:hAnsi="Andika"/>
          <w:sz w:val="26"/>
          <w:szCs w:val="26"/>
        </w:rPr>
        <w:tab/>
      </w:r>
      <w:r>
        <w:rPr>
          <w:rFonts w:ascii="Andika" w:cs="Andika" w:eastAsia="Andika" w:hAnsi="Andika"/>
          <w:color w:val="14202B"/>
          <w:sz w:val="26"/>
          <w:szCs w:val="26"/>
        </w:rPr>
        <w:t xml:space="preserve">Namn </w:t>
      </w:r>
      <w:r>
        <w:rPr>
          <w:rFonts w:ascii="Andika" w:cs="Andika" w:eastAsia="Andika" w:hAnsi="Andika"/>
          <w:sz w:val="26"/>
          <w:szCs w:val="26"/>
          <w:u w:val="single" w:color="9A948C"/>
        </w:rPr>
        <w:t xml:space="preserve">                                              </w:t>
      </w:r>
    </w:p>
    <w:tbl>
      <w:tblPr>
        <w:tblW w:type="dxa" w:w="15398"/>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7586"/>
        <w:gridCol w:w="225"/>
        <w:gridCol w:w="7586"/>
      </w:tblGrid>
      <w:tr>
        <w:trPr>
          <w:cantSplit/>
        </w:trPr>
        <w:tc>
          <w:tcPr>
            <w:tcW w:type="dxa" w:w="7586"/>
            <w:tcBorders>
              <w:top w:val="none" w:color="FFFFFF" w:sz="0"/>
              <w:left w:val="none" w:color="FFFFFF" w:sz="0"/>
              <w:bottom w:val="none" w:color="FFFFFF" w:sz="0"/>
              <w:right w:val="none" w:color="FFFFFF" w:sz="0"/>
            </w:tcBorders>
            <w:tcMar>
              <w:top w:type="dxa" w:w="0"/>
              <w:left w:type="dxa" w:w="0"/>
              <w:bottom w:type="dxa" w:w="0"/>
              <w:right w:type="dxa" w:w="0"/>
            </w:tcMar>
            <w:vAlign w:val="center"/>
          </w:tcPr>
          <w:p>
            <w:pPr>
              <w:spacing w:after="0" w:before="0" w:line="240"/>
              <w:jc w:val="center"/>
            </w:pPr>
            <w:r>
              <w:drawing>
                <wp:inline distT="0" distB="0" distL="0" distR="0">
                  <wp:extent cx="4819650" cy="2705100"/>
                  <wp:effectExtent t="0" r="0" b="0" l="0"/>
                  <wp:docPr id="8153" name="Ruta 153" descr="Ruta 1: Klassen ska på utflykt med bussen. Alva kliver på först och sätter sig vid fönstre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66" cstate="none">
                            <a:extLst>
                              <a:ext uri="{96DAC541-7B7A-43D3-8B79-37D633B846F1}">
                                <asvg:svgBlip xmlns:asvg="http://schemas.microsoft.com/office/drawing/2016/SVG/main" r:embed="rId65"/>
                              </a:ext>
                            </a:extLst>
                          </a:blip>
                          <a:srcRect/>
                          <a:stretch>
                            <a:fillRect/>
                          </a:stretch>
                        </pic:blipFill>
                        <pic:spPr bwMode="auto">
                          <a:xfrm>
                            <a:off x="0" y="0"/>
                            <a:ext cx="4819650" cy="2705100"/>
                          </a:xfrm>
                          <a:prstGeom prst="rect">
                            <a:avLst/>
                          </a:prstGeom>
                        </pic:spPr>
                      </pic:pic>
                    </a:graphicData>
                  </a:graphic>
                </wp:inline>
              </w:drawing>
            </w:r>
          </w:p>
        </w:tc>
        <w:tc>
          <w:tcPr>
            <w:tcW w:type="dxa" w:w="225"/>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pPr>
          </w:p>
        </w:tc>
        <w:tc>
          <w:tcPr>
            <w:tcW w:type="dxa" w:w="7586"/>
            <w:tcBorders>
              <w:top w:val="none" w:color="FFFFFF" w:sz="0"/>
              <w:left w:val="none" w:color="FFFFFF" w:sz="0"/>
              <w:bottom w:val="none" w:color="FFFFFF" w:sz="0"/>
              <w:right w:val="none" w:color="FFFFFF" w:sz="0"/>
            </w:tcBorders>
            <w:tcMar>
              <w:top w:type="dxa" w:w="0"/>
              <w:left w:type="dxa" w:w="0"/>
              <w:bottom w:type="dxa" w:w="0"/>
              <w:right w:type="dxa" w:w="0"/>
            </w:tcMar>
            <w:vAlign w:val="center"/>
          </w:tcPr>
          <w:p>
            <w:pPr>
              <w:spacing w:after="0" w:before="0" w:line="240"/>
              <w:jc w:val="center"/>
            </w:pPr>
            <w:r>
              <w:drawing>
                <wp:inline distT="0" distB="0" distL="0" distR="0">
                  <wp:extent cx="4819650" cy="2705100"/>
                  <wp:effectExtent t="0" r="0" b="0" l="0"/>
                  <wp:docPr id="8154" name="Ruta 154" descr="Ruta 2: Sam kommer fram till Alva och håller sig om magen. Han frågar: ”Får jag sitta vid fönstre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68" cstate="none">
                            <a:extLst>
                              <a:ext uri="{96DAC541-7B7A-43D3-8B79-37D633B846F1}">
                                <asvg:svgBlip xmlns:asvg="http://schemas.microsoft.com/office/drawing/2016/SVG/main" r:embed="rId67"/>
                              </a:ext>
                            </a:extLst>
                          </a:blip>
                          <a:srcRect/>
                          <a:stretch>
                            <a:fillRect/>
                          </a:stretch>
                        </pic:blipFill>
                        <pic:spPr bwMode="auto">
                          <a:xfrm>
                            <a:off x="0" y="0"/>
                            <a:ext cx="4819650" cy="2705100"/>
                          </a:xfrm>
                          <a:prstGeom prst="rect">
                            <a:avLst/>
                          </a:prstGeom>
                        </pic:spPr>
                      </pic:pic>
                    </a:graphicData>
                  </a:graphic>
                </wp:inline>
              </w:drawing>
            </w:r>
          </w:p>
        </w:tc>
      </w:tr>
      <w:tr>
        <w:trPr>
          <w:cantSplit/>
          <w:trHeight w:val="225" w:hRule="exact"/>
        </w:trPr>
        <w:tc>
          <w:tcPr>
            <w:tcW w:type="dxa" w:w="7586"/>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pPr>
          </w:p>
        </w:tc>
        <w:tc>
          <w:tcPr>
            <w:tcW w:type="dxa" w:w="225"/>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pPr>
          </w:p>
        </w:tc>
        <w:tc>
          <w:tcPr>
            <w:tcW w:type="dxa" w:w="7586"/>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pPr>
          </w:p>
        </w:tc>
      </w:tr>
      <w:tr>
        <w:trPr>
          <w:cantSplit/>
        </w:trPr>
        <w:tc>
          <w:tcPr>
            <w:tcW w:type="dxa" w:w="7586"/>
            <w:tcBorders>
              <w:top w:val="none" w:color="FFFFFF" w:sz="0"/>
              <w:left w:val="none" w:color="FFFFFF" w:sz="0"/>
              <w:bottom w:val="none" w:color="FFFFFF" w:sz="0"/>
              <w:right w:val="none" w:color="FFFFFF" w:sz="0"/>
            </w:tcBorders>
            <w:tcMar>
              <w:top w:type="dxa" w:w="0"/>
              <w:left w:type="dxa" w:w="0"/>
              <w:bottom w:type="dxa" w:w="0"/>
              <w:right w:type="dxa" w:w="0"/>
            </w:tcMar>
            <w:vAlign w:val="center"/>
          </w:tcPr>
          <w:p>
            <w:pPr>
              <w:spacing w:after="0" w:before="0" w:line="240"/>
              <w:jc w:val="center"/>
            </w:pPr>
            <w:r>
              <w:drawing>
                <wp:inline distT="0" distB="0" distL="0" distR="0">
                  <wp:extent cx="4819650" cy="2705100"/>
                  <wp:effectExtent t="0" r="0" b="0" l="0"/>
                  <wp:docPr id="8155" name="Ruta 155" descr="Ruta 3: Alva svarar: ”Nej, jag var först.” Hon tittar u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0" cstate="none">
                            <a:extLst>
                              <a:ext uri="{96DAC541-7B7A-43D3-8B79-37D633B846F1}">
                                <asvg:svgBlip xmlns:asvg="http://schemas.microsoft.com/office/drawing/2016/SVG/main" r:embed="rId69"/>
                              </a:ext>
                            </a:extLst>
                          </a:blip>
                          <a:srcRect/>
                          <a:stretch>
                            <a:fillRect/>
                          </a:stretch>
                        </pic:blipFill>
                        <pic:spPr bwMode="auto">
                          <a:xfrm>
                            <a:off x="0" y="0"/>
                            <a:ext cx="4819650" cy="2705100"/>
                          </a:xfrm>
                          <a:prstGeom prst="rect">
                            <a:avLst/>
                          </a:prstGeom>
                        </pic:spPr>
                      </pic:pic>
                    </a:graphicData>
                  </a:graphic>
                </wp:inline>
              </w:drawing>
            </w:r>
          </w:p>
        </w:tc>
        <w:tc>
          <w:tcPr>
            <w:tcW w:type="dxa" w:w="225"/>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pPr>
          </w:p>
        </w:tc>
        <w:tc>
          <w:tcPr>
            <w:tcW w:type="dxa" w:w="7586"/>
            <w:tcBorders>
              <w:top w:val="none" w:color="FFFFFF" w:sz="0"/>
              <w:left w:val="none" w:color="FFFFFF" w:sz="0"/>
              <w:bottom w:val="none" w:color="FFFFFF" w:sz="0"/>
              <w:right w:val="none" w:color="FFFFFF" w:sz="0"/>
            </w:tcBorders>
            <w:tcMar>
              <w:top w:type="dxa" w:w="0"/>
              <w:left w:type="dxa" w:w="0"/>
              <w:bottom w:type="dxa" w:w="0"/>
              <w:right w:type="dxa" w:w="0"/>
            </w:tcMar>
            <w:vAlign w:val="center"/>
          </w:tcPr>
          <w:p>
            <w:pPr>
              <w:spacing w:after="0" w:before="0" w:line="240"/>
              <w:jc w:val="center"/>
            </w:pPr>
            <w:r>
              <w:drawing>
                <wp:inline distT="0" distB="0" distL="0" distR="0">
                  <wp:extent cx="4819650" cy="2705100"/>
                  <wp:effectExtent t="0" r="0" b="0" l="0"/>
                  <wp:docPr id="8156" name="Ruta 156" descr="Ruta 4: Sam sätter sig på platsen vid gången. Bussen åker ivä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2" cstate="none">
                            <a:extLst>
                              <a:ext uri="{96DAC541-7B7A-43D3-8B79-37D633B846F1}">
                                <asvg:svgBlip xmlns:asvg="http://schemas.microsoft.com/office/drawing/2016/SVG/main" r:embed="rId71"/>
                              </a:ext>
                            </a:extLst>
                          </a:blip>
                          <a:srcRect/>
                          <a:stretch>
                            <a:fillRect/>
                          </a:stretch>
                        </pic:blipFill>
                        <pic:spPr bwMode="auto">
                          <a:xfrm>
                            <a:off x="0" y="0"/>
                            <a:ext cx="4819650" cy="2705100"/>
                          </a:xfrm>
                          <a:prstGeom prst="rect">
                            <a:avLst/>
                          </a:prstGeom>
                        </pic:spPr>
                      </pic:pic>
                    </a:graphicData>
                  </a:graphic>
                </wp:inline>
              </w:drawing>
            </w:r>
          </w:p>
        </w:tc>
      </w:tr>
    </w:tbl>
    <w:p>
      <w:pPr>
        <w:spacing w:after="0" w:before="0" w:line="240"/>
        <w:rPr>
          <w:rFonts w:ascii="Calibri" w:cs="Calibri" w:eastAsia="Calibri" w:hAnsi="Calibri"/>
          <w:sz w:val="2"/>
          <w:szCs w:val="2"/>
        </w:rPr>
        <w:sectPr>
          <w:headerReference w:type="default" r:id="rId15"/>
          <w:footerReference w:type="default" r:id="rId16"/>
          <w:pgSz w:w="16838" w:h="11906" w:orient="landscape"/>
          <w:pgMar w:top="720" w:right="720" w:bottom="900" w:left="720" w:header="450" w:footer="450" w:gutter="0"/>
          <w:pgNumType/>
          <w:docGrid w:linePitch="360"/>
        </w:sectPr>
      </w:pPr>
    </w:p>
    <w:p>
      <w:pPr>
        <w:pStyle w:val="Heading1"/>
        <w:spacing w:after="40" w:before="0"/>
      </w:pPr>
      <w:r>
        <w:t xml:space="preserve">Bildserie 2: Spelet</w:t>
      </w:r>
    </w:p>
    <w:p>
      <w:pPr>
        <w:spacing w:after="160" w:before="0"/>
      </w:pPr>
      <w:r>
        <w:rPr>
          <w:i/>
          <w:iCs/>
          <w:color w:val="1D4F91"/>
          <w:sz w:val="24"/>
          <w:szCs w:val="24"/>
        </w:rPr>
        <w:t xml:space="preserve">Seriesamtal · F–⁠5</w:t>
      </w:r>
    </w:p>
    <w:p>
      <w:pPr>
        <w:keepNext/>
        <w:keepLines/>
        <w:spacing w:after="120" w:before="0"/>
      </w:pPr>
      <w:r>
        <w:t xml:space="preserve">Ni tar bildserien i pass 2.</w:t>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300"/>
        <w:gridCol w:w="7338"/>
      </w:tblGrid>
      <w:tr>
        <w:trPr>
          <w:cantSplit/>
          <w:tblHeader/>
        </w:trPr>
        <w:tc>
          <w:tcPr>
            <w:tcW w:type="dxa" w:w="9638"/>
            <w:gridSpan w:val="2"/>
            <w:tcBorders>
              <w:top w:val="single" w:color="1D4F91" w:sz="4"/>
              <w:left w:val="single" w:color="1D4F91" w:sz="4"/>
              <w:bottom w:val="single" w:color="1D4F91" w:sz="4"/>
              <w:right w:val="single" w:color="1D4F91" w:sz="4"/>
            </w:tcBorders>
            <w:shd w:fill="E6EEF8" w:color="auto" w:val="clear"/>
            <w:tcMar>
              <w:top w:type="dxa" w:w="75"/>
              <w:left w:type="dxa" w:w="120"/>
              <w:bottom w:type="dxa" w:w="80"/>
              <w:right w:type="dxa" w:w="120"/>
            </w:tcMar>
            <w:vAlign w:val="top"/>
          </w:tcPr>
          <w:p>
            <w:pPr>
              <w:keepNext/>
              <w:spacing w:after="0" w:before="0"/>
            </w:pPr>
            <w:r>
              <w:rPr>
                <w:b/>
                <w:bCs/>
                <w:color w:val="1D4F91"/>
                <w:sz w:val="22"/>
                <w:szCs w:val="22"/>
              </w:rPr>
              <w:t xml:space="preserve">Berättelsen att läsa högt</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Ruta 1</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val="false"/>
                <w:iCs w:val="false"/>
                <w:sz w:val="20"/>
                <w:szCs w:val="20"/>
              </w:rPr>
              <w:t xml:space="preserve">Mira och Alva spelar fyra i rad på fritids.</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Stanna här</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val="false"/>
                <w:iCs w:val="false"/>
                <w:sz w:val="20"/>
                <w:szCs w:val="20"/>
              </w:rPr>
              <w:t xml:space="preserve">Här har inget hänt än. Vad vill Mira och Alva? Hur många kan spela fyra i rad samtidigt?</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Ruta 2</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val="false"/>
                <w:iCs w:val="false"/>
                <w:sz w:val="20"/>
                <w:szCs w:val="20"/>
              </w:rPr>
              <w:t xml:space="preserve">Leo kommer fram och frågar: </w:t>
            </w:r>
            <w:r>
              <w:rPr>
                <w:i/>
                <w:iCs/>
                <w:sz w:val="20"/>
                <w:szCs w:val="20"/>
              </w:rPr>
              <w:t xml:space="preserve">”Får jag vara med?”</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Stanna här</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val="false"/>
                <w:iCs w:val="false"/>
                <w:sz w:val="20"/>
                <w:szCs w:val="20"/>
              </w:rPr>
              <w:t xml:space="preserve">Vad vill Leo? Vad vill Mira? Vad svarar hon, tror du?</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Ruta 3</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val="false"/>
                <w:iCs w:val="false"/>
                <w:sz w:val="20"/>
                <w:szCs w:val="20"/>
              </w:rPr>
              <w:t xml:space="preserve">Mira pekar på spelet och säger: </w:t>
            </w:r>
            <w:r>
              <w:rPr>
                <w:i/>
                <w:iCs/>
                <w:sz w:val="20"/>
                <w:szCs w:val="20"/>
              </w:rPr>
              <w:t xml:space="preserve">”Nej.”</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b/>
                <w:bCs/>
                <w:sz w:val="20"/>
                <w:szCs w:val="20"/>
              </w:rPr>
              <w:t xml:space="preserve">Ruta 4</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Leo sätter sig vid ett annat bord. Mira tittar efter honom.</w:t>
            </w:r>
          </w:p>
        </w:tc>
      </w:tr>
    </w:tbl>
    <w:p>
      <w:pPr>
        <w:spacing w:after="160" w:before="0"/>
      </w:pP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300"/>
        <w:gridCol w:w="7338"/>
      </w:tblGrid>
      <w:tr>
        <w:trPr>
          <w:cantSplit/>
          <w:tblHeader/>
        </w:trPr>
        <w:tc>
          <w:tcPr>
            <w:tcW w:type="dxa" w:w="9638"/>
            <w:gridSpan w:val="2"/>
            <w:tcBorders>
              <w:top w:val="single" w:color="1D4F91" w:sz="4"/>
              <w:left w:val="single" w:color="1D4F91" w:sz="4"/>
              <w:bottom w:val="single" w:color="1D4F91" w:sz="4"/>
              <w:right w:val="single" w:color="1D4F91" w:sz="4"/>
            </w:tcBorders>
            <w:shd w:fill="E6EEF8" w:color="auto" w:val="clear"/>
            <w:tcMar>
              <w:top w:type="dxa" w:w="75"/>
              <w:left w:type="dxa" w:w="120"/>
              <w:bottom w:type="dxa" w:w="80"/>
              <w:right w:type="dxa" w:w="120"/>
            </w:tcMar>
            <w:vAlign w:val="top"/>
          </w:tcPr>
          <w:p>
            <w:pPr>
              <w:keepNext/>
              <w:spacing w:after="0" w:before="0"/>
            </w:pPr>
            <w:r>
              <w:rPr>
                <w:b/>
                <w:bCs/>
                <w:color w:val="1D4F91"/>
                <w:sz w:val="22"/>
                <w:szCs w:val="22"/>
              </w:rPr>
              <w:t xml:space="preserve">Till läraren</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Behoven</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val="false"/>
                <w:iCs w:val="false"/>
                <w:sz w:val="20"/>
                <w:szCs w:val="20"/>
              </w:rPr>
              <w:t xml:space="preserve">Mira vill spela klart med Alva. Leo vill vara med.</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Ledtråden</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val="false"/>
                <w:iCs w:val="false"/>
                <w:sz w:val="20"/>
                <w:szCs w:val="20"/>
              </w:rPr>
              <w:t xml:space="preserve">Fyra i rad är ett spel för två, och Mira pekar på spelet när hon säger nej.</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Två vägar framåt</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val="false"/>
                <w:iCs w:val="false"/>
                <w:sz w:val="20"/>
                <w:szCs w:val="20"/>
              </w:rPr>
              <w:t xml:space="preserve">Antingen säger Mira </w:t>
            </w:r>
            <w:r>
              <w:rPr>
                <w:i/>
                <w:iCs/>
                <w:sz w:val="20"/>
                <w:szCs w:val="20"/>
              </w:rPr>
              <w:t xml:space="preserve">”Nej”</w:t>
            </w:r>
            <w:r>
              <w:rPr>
                <w:i w:val="false"/>
                <w:iCs w:val="false"/>
                <w:sz w:val="20"/>
                <w:szCs w:val="20"/>
              </w:rPr>
              <w:t xml:space="preserve">, eller så säger hon </w:t>
            </w:r>
            <w:r>
              <w:rPr>
                <w:i/>
                <w:iCs/>
                <w:sz w:val="20"/>
                <w:szCs w:val="20"/>
              </w:rPr>
              <w:t xml:space="preserve">”Det är vår sista match. Sen får du spela.”</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Två tankar att välja mellan</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val="false"/>
                <w:iCs w:val="false"/>
                <w:sz w:val="20"/>
                <w:szCs w:val="20"/>
              </w:rPr>
              <w:t xml:space="preserve">Mira i ruta 3 kan tänka </w:t>
            </w:r>
            <w:r>
              <w:rPr>
                <w:i/>
                <w:iCs/>
                <w:sz w:val="20"/>
                <w:szCs w:val="20"/>
              </w:rPr>
              <w:t xml:space="preserve">”Spelet är bara för två”</w:t>
            </w:r>
            <w:r>
              <w:rPr>
                <w:i w:val="false"/>
                <w:iCs w:val="false"/>
                <w:sz w:val="20"/>
                <w:szCs w:val="20"/>
              </w:rPr>
              <w:t xml:space="preserve"> eller </w:t>
            </w:r>
            <w:r>
              <w:rPr>
                <w:i/>
                <w:iCs/>
                <w:sz w:val="20"/>
                <w:szCs w:val="20"/>
              </w:rPr>
              <w:t xml:space="preserve">”Jag vill inte att Leo är med.”</w:t>
            </w:r>
            <w:r>
              <w:rPr>
                <w:i w:val="false"/>
                <w:iCs w:val="false"/>
                <w:sz w:val="20"/>
                <w:szCs w:val="20"/>
              </w:rPr>
              <w:t xml:space="preserve"> Leo i ruta 4 kan tänka </w:t>
            </w:r>
            <w:r>
              <w:rPr>
                <w:i/>
                <w:iCs/>
                <w:sz w:val="20"/>
                <w:szCs w:val="20"/>
              </w:rPr>
              <w:t xml:space="preserve">”De vill inte ha mig”</w:t>
            </w:r>
            <w:r>
              <w:rPr>
                <w:i w:val="false"/>
                <w:iCs w:val="false"/>
                <w:sz w:val="20"/>
                <w:szCs w:val="20"/>
              </w:rPr>
              <w:t xml:space="preserve"> eller </w:t>
            </w:r>
            <w:r>
              <w:rPr>
                <w:i/>
                <w:iCs/>
                <w:sz w:val="20"/>
                <w:szCs w:val="20"/>
              </w:rPr>
              <w:t xml:space="preserve">”Jag får spela sen.”</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Det ni inte vet än</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val="false"/>
                <w:iCs w:val="false"/>
                <w:sz w:val="20"/>
                <w:szCs w:val="20"/>
              </w:rPr>
              <w:t xml:space="preserve">Mira och Alva hade bestämt att spela tre matcher, och det här är den sista.</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Tumregeln</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val="false"/>
                <w:iCs w:val="false"/>
                <w:sz w:val="20"/>
                <w:szCs w:val="20"/>
              </w:rPr>
              <w:t xml:space="preserve">Ett nej kan ha ett skäl. Säg skälet.</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b/>
                <w:bCs/>
                <w:sz w:val="20"/>
                <w:szCs w:val="20"/>
              </w:rPr>
              <w:t xml:space="preserve">Spanaruppdraget</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Lägg märke till när någon säger nej. Vad kan skälet vara?</w:t>
            </w:r>
          </w:p>
        </w:tc>
      </w:tr>
    </w:tbl>
    <w:p>
      <w:pPr>
        <w:spacing w:after="160" w:before="0"/>
      </w:pPr>
    </w:p>
    <w:p>
      <w:pPr>
        <w:spacing w:after="120" w:before="160"/>
      </w:pPr>
      <w:r>
        <w:rPr>
          <w:color w:val="4B5866"/>
          <w:sz w:val="18"/>
          <w:szCs w:val="18"/>
        </w:rPr>
        <w:t xml:space="preserve">© Niclas Fohlin. Mall till Seriesamtal, https://niclasfohlin.se/stodundervisning/seriesamtal.</w:t>
      </w:r>
    </w:p>
    <w:p>
      <w:pPr>
        <w:spacing w:after="0" w:before="0" w:line="240"/>
        <w:rPr>
          <w:rFonts w:ascii="Calibri" w:cs="Calibri" w:eastAsia="Calibri" w:hAnsi="Calibri"/>
          <w:sz w:val="2"/>
          <w:szCs w:val="2"/>
        </w:rPr>
        <w:sectPr>
          <w:headerReference w:type="default" r:id="rId17"/>
          <w:footerReference w:type="default" r:id="rId18"/>
          <w:pgSz w:w="11906" w:h="16838" w:orient="portrait"/>
          <w:pgMar w:top="1134" w:right="1134" w:bottom="1134" w:left="1134" w:header="567" w:footer="567" w:gutter="0"/>
          <w:pgNumType/>
          <w:docGrid w:linePitch="360"/>
        </w:sectPr>
      </w:pPr>
    </w:p>
    <w:p>
      <w:pPr>
        <w:keepNext/>
        <w:tabs>
          <w:tab w:val="right" w:pos="15398"/>
        </w:tabs>
        <w:spacing w:after="140" w:before="0"/>
      </w:pPr>
      <w:r>
        <w:rPr>
          <w:rFonts w:ascii="Andika" w:cs="Andika" w:eastAsia="Andika" w:hAnsi="Andika"/>
          <w:b/>
          <w:bCs/>
          <w:color w:val="14202B"/>
          <w:sz w:val="30"/>
          <w:szCs w:val="30"/>
        </w:rPr>
        <w:t xml:space="preserve">Bildserie 2: Spelet</w:t>
      </w:r>
      <w:r>
        <w:rPr>
          <w:rFonts w:ascii="Andika" w:cs="Andika" w:eastAsia="Andika" w:hAnsi="Andika"/>
          <w:sz w:val="26"/>
          <w:szCs w:val="26"/>
        </w:rPr>
        <w:tab/>
      </w:r>
      <w:r>
        <w:rPr>
          <w:rFonts w:ascii="Andika" w:cs="Andika" w:eastAsia="Andika" w:hAnsi="Andika"/>
          <w:color w:val="14202B"/>
          <w:sz w:val="26"/>
          <w:szCs w:val="26"/>
        </w:rPr>
        <w:t xml:space="preserve">Namn </w:t>
      </w:r>
      <w:r>
        <w:rPr>
          <w:rFonts w:ascii="Andika" w:cs="Andika" w:eastAsia="Andika" w:hAnsi="Andika"/>
          <w:sz w:val="26"/>
          <w:szCs w:val="26"/>
          <w:u w:val="single" w:color="9A948C"/>
        </w:rPr>
        <w:t xml:space="preserve">                                              </w:t>
      </w:r>
    </w:p>
    <w:tbl>
      <w:tblPr>
        <w:tblW w:type="dxa" w:w="15398"/>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7586"/>
        <w:gridCol w:w="225"/>
        <w:gridCol w:w="7586"/>
      </w:tblGrid>
      <w:tr>
        <w:trPr>
          <w:cantSplit/>
        </w:trPr>
        <w:tc>
          <w:tcPr>
            <w:tcW w:type="dxa" w:w="7586"/>
            <w:tcBorders>
              <w:top w:val="none" w:color="FFFFFF" w:sz="0"/>
              <w:left w:val="none" w:color="FFFFFF" w:sz="0"/>
              <w:bottom w:val="none" w:color="FFFFFF" w:sz="0"/>
              <w:right w:val="none" w:color="FFFFFF" w:sz="0"/>
            </w:tcBorders>
            <w:tcMar>
              <w:top w:type="dxa" w:w="0"/>
              <w:left w:type="dxa" w:w="0"/>
              <w:bottom w:type="dxa" w:w="0"/>
              <w:right w:type="dxa" w:w="0"/>
            </w:tcMar>
            <w:vAlign w:val="center"/>
          </w:tcPr>
          <w:p>
            <w:pPr>
              <w:spacing w:after="0" w:before="0" w:line="240"/>
              <w:jc w:val="center"/>
            </w:pPr>
            <w:r>
              <w:drawing>
                <wp:inline distT="0" distB="0" distL="0" distR="0">
                  <wp:extent cx="4819650" cy="2705100"/>
                  <wp:effectExtent t="0" r="0" b="0" l="0"/>
                  <wp:docPr id="8157" name="Ruta 157" descr="Ruta 1: Mira och Alva spelar fyra i rad på fritid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4" cstate="none">
                            <a:extLst>
                              <a:ext uri="{96DAC541-7B7A-43D3-8B79-37D633B846F1}">
                                <asvg:svgBlip xmlns:asvg="http://schemas.microsoft.com/office/drawing/2016/SVG/main" r:embed="rId73"/>
                              </a:ext>
                            </a:extLst>
                          </a:blip>
                          <a:srcRect/>
                          <a:stretch>
                            <a:fillRect/>
                          </a:stretch>
                        </pic:blipFill>
                        <pic:spPr bwMode="auto">
                          <a:xfrm>
                            <a:off x="0" y="0"/>
                            <a:ext cx="4819650" cy="2705100"/>
                          </a:xfrm>
                          <a:prstGeom prst="rect">
                            <a:avLst/>
                          </a:prstGeom>
                        </pic:spPr>
                      </pic:pic>
                    </a:graphicData>
                  </a:graphic>
                </wp:inline>
              </w:drawing>
            </w:r>
          </w:p>
        </w:tc>
        <w:tc>
          <w:tcPr>
            <w:tcW w:type="dxa" w:w="225"/>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pPr>
          </w:p>
        </w:tc>
        <w:tc>
          <w:tcPr>
            <w:tcW w:type="dxa" w:w="7586"/>
            <w:tcBorders>
              <w:top w:val="none" w:color="FFFFFF" w:sz="0"/>
              <w:left w:val="none" w:color="FFFFFF" w:sz="0"/>
              <w:bottom w:val="none" w:color="FFFFFF" w:sz="0"/>
              <w:right w:val="none" w:color="FFFFFF" w:sz="0"/>
            </w:tcBorders>
            <w:tcMar>
              <w:top w:type="dxa" w:w="0"/>
              <w:left w:type="dxa" w:w="0"/>
              <w:bottom w:type="dxa" w:w="0"/>
              <w:right w:type="dxa" w:w="0"/>
            </w:tcMar>
            <w:vAlign w:val="center"/>
          </w:tcPr>
          <w:p>
            <w:pPr>
              <w:spacing w:after="0" w:before="0" w:line="240"/>
              <w:jc w:val="center"/>
            </w:pPr>
            <w:r>
              <w:drawing>
                <wp:inline distT="0" distB="0" distL="0" distR="0">
                  <wp:extent cx="4819650" cy="2705100"/>
                  <wp:effectExtent t="0" r="0" b="0" l="0"/>
                  <wp:docPr id="8158" name="Ruta 158" descr="Ruta 2: Leo kommer fram och frågar: ”Får jag vara m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6" cstate="none">
                            <a:extLst>
                              <a:ext uri="{96DAC541-7B7A-43D3-8B79-37D633B846F1}">
                                <asvg:svgBlip xmlns:asvg="http://schemas.microsoft.com/office/drawing/2016/SVG/main" r:embed="rId75"/>
                              </a:ext>
                            </a:extLst>
                          </a:blip>
                          <a:srcRect/>
                          <a:stretch>
                            <a:fillRect/>
                          </a:stretch>
                        </pic:blipFill>
                        <pic:spPr bwMode="auto">
                          <a:xfrm>
                            <a:off x="0" y="0"/>
                            <a:ext cx="4819650" cy="2705100"/>
                          </a:xfrm>
                          <a:prstGeom prst="rect">
                            <a:avLst/>
                          </a:prstGeom>
                        </pic:spPr>
                      </pic:pic>
                    </a:graphicData>
                  </a:graphic>
                </wp:inline>
              </w:drawing>
            </w:r>
          </w:p>
        </w:tc>
      </w:tr>
      <w:tr>
        <w:trPr>
          <w:cantSplit/>
          <w:trHeight w:val="225" w:hRule="exact"/>
        </w:trPr>
        <w:tc>
          <w:tcPr>
            <w:tcW w:type="dxa" w:w="7586"/>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pPr>
          </w:p>
        </w:tc>
        <w:tc>
          <w:tcPr>
            <w:tcW w:type="dxa" w:w="225"/>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pPr>
          </w:p>
        </w:tc>
        <w:tc>
          <w:tcPr>
            <w:tcW w:type="dxa" w:w="7586"/>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pPr>
          </w:p>
        </w:tc>
      </w:tr>
      <w:tr>
        <w:trPr>
          <w:cantSplit/>
        </w:trPr>
        <w:tc>
          <w:tcPr>
            <w:tcW w:type="dxa" w:w="7586"/>
            <w:tcBorders>
              <w:top w:val="none" w:color="FFFFFF" w:sz="0"/>
              <w:left w:val="none" w:color="FFFFFF" w:sz="0"/>
              <w:bottom w:val="none" w:color="FFFFFF" w:sz="0"/>
              <w:right w:val="none" w:color="FFFFFF" w:sz="0"/>
            </w:tcBorders>
            <w:tcMar>
              <w:top w:type="dxa" w:w="0"/>
              <w:left w:type="dxa" w:w="0"/>
              <w:bottom w:type="dxa" w:w="0"/>
              <w:right w:type="dxa" w:w="0"/>
            </w:tcMar>
            <w:vAlign w:val="center"/>
          </w:tcPr>
          <w:p>
            <w:pPr>
              <w:spacing w:after="0" w:before="0" w:line="240"/>
              <w:jc w:val="center"/>
            </w:pPr>
            <w:r>
              <w:drawing>
                <wp:inline distT="0" distB="0" distL="0" distR="0">
                  <wp:extent cx="4819650" cy="2705100"/>
                  <wp:effectExtent t="0" r="0" b="0" l="0"/>
                  <wp:docPr id="8159" name="Ruta 159" descr="Ruta 3: Mira pekar på spelet och säger: ”Nej.”"/>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8" cstate="none">
                            <a:extLst>
                              <a:ext uri="{96DAC541-7B7A-43D3-8B79-37D633B846F1}">
                                <asvg:svgBlip xmlns:asvg="http://schemas.microsoft.com/office/drawing/2016/SVG/main" r:embed="rId77"/>
                              </a:ext>
                            </a:extLst>
                          </a:blip>
                          <a:srcRect/>
                          <a:stretch>
                            <a:fillRect/>
                          </a:stretch>
                        </pic:blipFill>
                        <pic:spPr bwMode="auto">
                          <a:xfrm>
                            <a:off x="0" y="0"/>
                            <a:ext cx="4819650" cy="2705100"/>
                          </a:xfrm>
                          <a:prstGeom prst="rect">
                            <a:avLst/>
                          </a:prstGeom>
                        </pic:spPr>
                      </pic:pic>
                    </a:graphicData>
                  </a:graphic>
                </wp:inline>
              </w:drawing>
            </w:r>
          </w:p>
        </w:tc>
        <w:tc>
          <w:tcPr>
            <w:tcW w:type="dxa" w:w="225"/>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pPr>
          </w:p>
        </w:tc>
        <w:tc>
          <w:tcPr>
            <w:tcW w:type="dxa" w:w="7586"/>
            <w:tcBorders>
              <w:top w:val="none" w:color="FFFFFF" w:sz="0"/>
              <w:left w:val="none" w:color="FFFFFF" w:sz="0"/>
              <w:bottom w:val="none" w:color="FFFFFF" w:sz="0"/>
              <w:right w:val="none" w:color="FFFFFF" w:sz="0"/>
            </w:tcBorders>
            <w:tcMar>
              <w:top w:type="dxa" w:w="0"/>
              <w:left w:type="dxa" w:w="0"/>
              <w:bottom w:type="dxa" w:w="0"/>
              <w:right w:type="dxa" w:w="0"/>
            </w:tcMar>
            <w:vAlign w:val="center"/>
          </w:tcPr>
          <w:p>
            <w:pPr>
              <w:spacing w:after="0" w:before="0" w:line="240"/>
              <w:jc w:val="center"/>
            </w:pPr>
            <w:r>
              <w:drawing>
                <wp:inline distT="0" distB="0" distL="0" distR="0">
                  <wp:extent cx="4819650" cy="2705100"/>
                  <wp:effectExtent t="0" r="0" b="0" l="0"/>
                  <wp:docPr id="8160" name="Ruta 160" descr="Ruta 4: Leo sätter sig vid ett annat bord. Mira tittar efter hon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0" cstate="none">
                            <a:extLst>
                              <a:ext uri="{96DAC541-7B7A-43D3-8B79-37D633B846F1}">
                                <asvg:svgBlip xmlns:asvg="http://schemas.microsoft.com/office/drawing/2016/SVG/main" r:embed="rId79"/>
                              </a:ext>
                            </a:extLst>
                          </a:blip>
                          <a:srcRect/>
                          <a:stretch>
                            <a:fillRect/>
                          </a:stretch>
                        </pic:blipFill>
                        <pic:spPr bwMode="auto">
                          <a:xfrm>
                            <a:off x="0" y="0"/>
                            <a:ext cx="4819650" cy="2705100"/>
                          </a:xfrm>
                          <a:prstGeom prst="rect">
                            <a:avLst/>
                          </a:prstGeom>
                        </pic:spPr>
                      </pic:pic>
                    </a:graphicData>
                  </a:graphic>
                </wp:inline>
              </w:drawing>
            </w:r>
          </w:p>
        </w:tc>
      </w:tr>
    </w:tbl>
    <w:p>
      <w:pPr>
        <w:spacing w:after="0" w:before="0" w:line="240"/>
        <w:rPr>
          <w:rFonts w:ascii="Calibri" w:cs="Calibri" w:eastAsia="Calibri" w:hAnsi="Calibri"/>
          <w:sz w:val="2"/>
          <w:szCs w:val="2"/>
        </w:rPr>
        <w:sectPr>
          <w:headerReference w:type="default" r:id="rId19"/>
          <w:footerReference w:type="default" r:id="rId20"/>
          <w:pgSz w:w="16838" w:h="11906" w:orient="landscape"/>
          <w:pgMar w:top="720" w:right="720" w:bottom="900" w:left="720" w:header="450" w:footer="450" w:gutter="0"/>
          <w:pgNumType/>
          <w:docGrid w:linePitch="360"/>
        </w:sectPr>
      </w:pPr>
    </w:p>
    <w:p>
      <w:pPr>
        <w:pStyle w:val="Heading1"/>
        <w:spacing w:after="40" w:before="0"/>
      </w:pPr>
      <w:r>
        <w:t xml:space="preserve">Bildserie 3: Teckningen</w:t>
      </w:r>
    </w:p>
    <w:p>
      <w:pPr>
        <w:spacing w:after="160" w:before="0"/>
      </w:pPr>
      <w:r>
        <w:rPr>
          <w:i/>
          <w:iCs/>
          <w:color w:val="1D4F91"/>
          <w:sz w:val="24"/>
          <w:szCs w:val="24"/>
        </w:rPr>
        <w:t xml:space="preserve">Seriesamtal · F–⁠5</w:t>
      </w:r>
    </w:p>
    <w:p>
      <w:pPr>
        <w:keepNext/>
        <w:keepLines/>
        <w:spacing w:after="120" w:before="0"/>
      </w:pPr>
      <w:r>
        <w:t xml:space="preserve">Ni tar bildserien i pass 3. Avsluta gärna delen Spaningen med en övning som visar vad serien handlar om. Lägg en penna på bordet. En elev blundar, och du flyttar pennan. Fråga de andra var den som blundade tror att pennan ligger. I delen Ovanifrån frågar du också vad Alva kunde ha gjort innan hon gick ut.</w:t>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300"/>
        <w:gridCol w:w="7338"/>
      </w:tblGrid>
      <w:tr>
        <w:trPr>
          <w:cantSplit/>
          <w:tblHeader/>
        </w:trPr>
        <w:tc>
          <w:tcPr>
            <w:tcW w:type="dxa" w:w="9638"/>
            <w:gridSpan w:val="2"/>
            <w:tcBorders>
              <w:top w:val="single" w:color="1D4F91" w:sz="4"/>
              <w:left w:val="single" w:color="1D4F91" w:sz="4"/>
              <w:bottom w:val="single" w:color="1D4F91" w:sz="4"/>
              <w:right w:val="single" w:color="1D4F91" w:sz="4"/>
            </w:tcBorders>
            <w:shd w:fill="E6EEF8" w:color="auto" w:val="clear"/>
            <w:tcMar>
              <w:top w:type="dxa" w:w="75"/>
              <w:left w:type="dxa" w:w="120"/>
              <w:bottom w:type="dxa" w:w="80"/>
              <w:right w:type="dxa" w:w="120"/>
            </w:tcMar>
            <w:vAlign w:val="top"/>
          </w:tcPr>
          <w:p>
            <w:pPr>
              <w:keepNext/>
              <w:spacing w:after="0" w:before="0"/>
            </w:pPr>
            <w:r>
              <w:rPr>
                <w:b/>
                <w:bCs/>
                <w:color w:val="1D4F91"/>
                <w:sz w:val="22"/>
                <w:szCs w:val="22"/>
              </w:rPr>
              <w:t xml:space="preserve">Berättelsen att läsa högt</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Ruta 1</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val="false"/>
                <w:iCs w:val="false"/>
                <w:sz w:val="20"/>
                <w:szCs w:val="20"/>
              </w:rPr>
              <w:t xml:space="preserve">Alva ritar en teckning. På bordet ligger pappersbitar.</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Stanna här</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val="false"/>
                <w:iCs w:val="false"/>
                <w:sz w:val="20"/>
                <w:szCs w:val="20"/>
              </w:rPr>
              <w:t xml:space="preserve">Här har inget hänt än. Vad tänker Alva om sin teckning?</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Ruta 2</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val="false"/>
                <w:iCs w:val="false"/>
                <w:sz w:val="20"/>
                <w:szCs w:val="20"/>
              </w:rPr>
              <w:t xml:space="preserve">Alva har lagt teckningen med baksidan upp och går ut. En vuxen säger: </w:t>
            </w:r>
            <w:r>
              <w:rPr>
                <w:i/>
                <w:iCs/>
                <w:sz w:val="20"/>
                <w:szCs w:val="20"/>
              </w:rPr>
              <w:t xml:space="preserve">”Sam, kan du slänga skräpet?”</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Stanna här</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val="false"/>
                <w:iCs w:val="false"/>
                <w:sz w:val="20"/>
                <w:szCs w:val="20"/>
              </w:rPr>
              <w:t xml:space="preserve">Vad ser Sam på bordet? Vet han att det vita pappret är en teckning? Vad gör han nu, tror du?</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Ruta 3</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val="false"/>
                <w:iCs w:val="false"/>
                <w:sz w:val="20"/>
                <w:szCs w:val="20"/>
              </w:rPr>
              <w:t xml:space="preserve">Sam slänger bitarna och det vita pappret.</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b/>
                <w:bCs/>
                <w:sz w:val="20"/>
                <w:szCs w:val="20"/>
              </w:rPr>
              <w:t xml:space="preserve">Ruta 4</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Alva kommer in och hittar teckningen i papperskorgen. Sam står bredvid.</w:t>
            </w:r>
          </w:p>
        </w:tc>
      </w:tr>
    </w:tbl>
    <w:p>
      <w:pPr>
        <w:spacing w:after="160" w:before="0"/>
      </w:pP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300"/>
        <w:gridCol w:w="7338"/>
      </w:tblGrid>
      <w:tr>
        <w:trPr>
          <w:cantSplit/>
          <w:tblHeader/>
        </w:trPr>
        <w:tc>
          <w:tcPr>
            <w:tcW w:type="dxa" w:w="9638"/>
            <w:gridSpan w:val="2"/>
            <w:tcBorders>
              <w:top w:val="single" w:color="1D4F91" w:sz="4"/>
              <w:left w:val="single" w:color="1D4F91" w:sz="4"/>
              <w:bottom w:val="single" w:color="1D4F91" w:sz="4"/>
              <w:right w:val="single" w:color="1D4F91" w:sz="4"/>
            </w:tcBorders>
            <w:shd w:fill="E6EEF8" w:color="auto" w:val="clear"/>
            <w:tcMar>
              <w:top w:type="dxa" w:w="75"/>
              <w:left w:type="dxa" w:w="120"/>
              <w:bottom w:type="dxa" w:w="80"/>
              <w:right w:type="dxa" w:w="120"/>
            </w:tcMar>
            <w:vAlign w:val="top"/>
          </w:tcPr>
          <w:p>
            <w:pPr>
              <w:keepNext/>
              <w:spacing w:after="0" w:before="0"/>
            </w:pPr>
            <w:r>
              <w:rPr>
                <w:b/>
                <w:bCs/>
                <w:color w:val="1D4F91"/>
                <w:sz w:val="22"/>
                <w:szCs w:val="22"/>
              </w:rPr>
              <w:t xml:space="preserve">Till läraren</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Behoven</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val="false"/>
                <w:iCs w:val="false"/>
                <w:sz w:val="20"/>
                <w:szCs w:val="20"/>
              </w:rPr>
              <w:t xml:space="preserve">Alva vill att andra ska vara rädda om det hon har gjort. Sam vill hjälpa till och göra som den vuxna sa.</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Ledtråden</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val="false"/>
                <w:iCs w:val="false"/>
                <w:sz w:val="20"/>
                <w:szCs w:val="20"/>
              </w:rPr>
              <w:t xml:space="preserve">Teckningen ligger med baksidan upp, så Sam ser bara ett vitt papper.</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Två vägar framåt</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val="false"/>
                <w:iCs w:val="false"/>
                <w:sz w:val="20"/>
                <w:szCs w:val="20"/>
              </w:rPr>
              <w:t xml:space="preserve">Antingen slänger Sam allt, eller så frågar han </w:t>
            </w:r>
            <w:r>
              <w:rPr>
                <w:i/>
                <w:iCs/>
                <w:sz w:val="20"/>
                <w:szCs w:val="20"/>
              </w:rPr>
              <w:t xml:space="preserve">”Är det här skräp?”</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Två tankar att välja mellan</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val="false"/>
                <w:iCs w:val="false"/>
                <w:sz w:val="20"/>
                <w:szCs w:val="20"/>
              </w:rPr>
              <w:t xml:space="preserve">Sam i ruta 3 kan tänka </w:t>
            </w:r>
            <w:r>
              <w:rPr>
                <w:i/>
                <w:iCs/>
                <w:sz w:val="20"/>
                <w:szCs w:val="20"/>
              </w:rPr>
              <w:t xml:space="preserve">”Det här är skräp”</w:t>
            </w:r>
            <w:r>
              <w:rPr>
                <w:i w:val="false"/>
                <w:iCs w:val="false"/>
                <w:sz w:val="20"/>
                <w:szCs w:val="20"/>
              </w:rPr>
              <w:t xml:space="preserve"> eller </w:t>
            </w:r>
            <w:r>
              <w:rPr>
                <w:i/>
                <w:iCs/>
                <w:sz w:val="20"/>
                <w:szCs w:val="20"/>
              </w:rPr>
              <w:t xml:space="preserve">”Jag slänger Alvas teckning.”</w:t>
            </w:r>
            <w:r>
              <w:rPr>
                <w:i w:val="false"/>
                <w:iCs w:val="false"/>
                <w:sz w:val="20"/>
                <w:szCs w:val="20"/>
              </w:rPr>
              <w:t xml:space="preserve"> Alva i ruta 4 kan tänka </w:t>
            </w:r>
            <w:r>
              <w:rPr>
                <w:i/>
                <w:iCs/>
                <w:sz w:val="20"/>
                <w:szCs w:val="20"/>
              </w:rPr>
              <w:t xml:space="preserve">”Sam slängde den med flit”</w:t>
            </w:r>
            <w:r>
              <w:rPr>
                <w:i w:val="false"/>
                <w:iCs w:val="false"/>
                <w:sz w:val="20"/>
                <w:szCs w:val="20"/>
              </w:rPr>
              <w:t xml:space="preserve"> eller </w:t>
            </w:r>
            <w:r>
              <w:rPr>
                <w:i/>
                <w:iCs/>
                <w:sz w:val="20"/>
                <w:szCs w:val="20"/>
              </w:rPr>
              <w:t xml:space="preserve">”Någon har slängt den.”</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Det ni inte vet än</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val="false"/>
                <w:iCs w:val="false"/>
                <w:sz w:val="20"/>
                <w:szCs w:val="20"/>
              </w:rPr>
              <w:t xml:space="preserve">Alva ritade teckningen till sin mormor.</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Tumregeln</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val="false"/>
                <w:iCs w:val="false"/>
                <w:sz w:val="20"/>
                <w:szCs w:val="20"/>
              </w:rPr>
              <w:t xml:space="preserve">Den som inte såg kan inte veta.</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b/>
                <w:bCs/>
                <w:sz w:val="20"/>
                <w:szCs w:val="20"/>
              </w:rPr>
              <w:t xml:space="preserve">Spanaruppdraget</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Lägg märke till en gång när någon inte visste något som du visste.</w:t>
            </w:r>
          </w:p>
        </w:tc>
      </w:tr>
    </w:tbl>
    <w:p>
      <w:pPr>
        <w:spacing w:after="160" w:before="0"/>
      </w:pPr>
    </w:p>
    <w:p>
      <w:pPr>
        <w:spacing w:after="120" w:before="160"/>
      </w:pPr>
      <w:r>
        <w:rPr>
          <w:color w:val="4B5866"/>
          <w:sz w:val="18"/>
          <w:szCs w:val="18"/>
        </w:rPr>
        <w:t xml:space="preserve">© Niclas Fohlin. Mall till Seriesamtal, https://niclasfohlin.se/stodundervisning/seriesamtal.</w:t>
      </w:r>
    </w:p>
    <w:p>
      <w:pPr>
        <w:spacing w:after="0" w:before="0" w:line="240"/>
        <w:rPr>
          <w:rFonts w:ascii="Calibri" w:cs="Calibri" w:eastAsia="Calibri" w:hAnsi="Calibri"/>
          <w:sz w:val="2"/>
          <w:szCs w:val="2"/>
        </w:rPr>
        <w:sectPr>
          <w:headerReference w:type="default" r:id="rId21"/>
          <w:footerReference w:type="default" r:id="rId22"/>
          <w:pgSz w:w="11906" w:h="16838" w:orient="portrait"/>
          <w:pgMar w:top="1134" w:right="1134" w:bottom="1134" w:left="1134" w:header="567" w:footer="567" w:gutter="0"/>
          <w:pgNumType/>
          <w:docGrid w:linePitch="360"/>
        </w:sectPr>
      </w:pPr>
    </w:p>
    <w:p>
      <w:pPr>
        <w:keepNext/>
        <w:tabs>
          <w:tab w:val="right" w:pos="15398"/>
        </w:tabs>
        <w:spacing w:after="140" w:before="0"/>
      </w:pPr>
      <w:r>
        <w:rPr>
          <w:rFonts w:ascii="Andika" w:cs="Andika" w:eastAsia="Andika" w:hAnsi="Andika"/>
          <w:b/>
          <w:bCs/>
          <w:color w:val="14202B"/>
          <w:sz w:val="30"/>
          <w:szCs w:val="30"/>
        </w:rPr>
        <w:t xml:space="preserve">Bildserie 3: Teckningen</w:t>
      </w:r>
      <w:r>
        <w:rPr>
          <w:rFonts w:ascii="Andika" w:cs="Andika" w:eastAsia="Andika" w:hAnsi="Andika"/>
          <w:sz w:val="26"/>
          <w:szCs w:val="26"/>
        </w:rPr>
        <w:tab/>
      </w:r>
      <w:r>
        <w:rPr>
          <w:rFonts w:ascii="Andika" w:cs="Andika" w:eastAsia="Andika" w:hAnsi="Andika"/>
          <w:color w:val="14202B"/>
          <w:sz w:val="26"/>
          <w:szCs w:val="26"/>
        </w:rPr>
        <w:t xml:space="preserve">Namn </w:t>
      </w:r>
      <w:r>
        <w:rPr>
          <w:rFonts w:ascii="Andika" w:cs="Andika" w:eastAsia="Andika" w:hAnsi="Andika"/>
          <w:sz w:val="26"/>
          <w:szCs w:val="26"/>
          <w:u w:val="single" w:color="9A948C"/>
        </w:rPr>
        <w:t xml:space="preserve">                                              </w:t>
      </w:r>
    </w:p>
    <w:tbl>
      <w:tblPr>
        <w:tblW w:type="dxa" w:w="15398"/>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7586"/>
        <w:gridCol w:w="225"/>
        <w:gridCol w:w="7586"/>
      </w:tblGrid>
      <w:tr>
        <w:trPr>
          <w:cantSplit/>
        </w:trPr>
        <w:tc>
          <w:tcPr>
            <w:tcW w:type="dxa" w:w="7586"/>
            <w:tcBorders>
              <w:top w:val="none" w:color="FFFFFF" w:sz="0"/>
              <w:left w:val="none" w:color="FFFFFF" w:sz="0"/>
              <w:bottom w:val="none" w:color="FFFFFF" w:sz="0"/>
              <w:right w:val="none" w:color="FFFFFF" w:sz="0"/>
            </w:tcBorders>
            <w:tcMar>
              <w:top w:type="dxa" w:w="0"/>
              <w:left w:type="dxa" w:w="0"/>
              <w:bottom w:type="dxa" w:w="0"/>
              <w:right w:type="dxa" w:w="0"/>
            </w:tcMar>
            <w:vAlign w:val="center"/>
          </w:tcPr>
          <w:p>
            <w:pPr>
              <w:spacing w:after="0" w:before="0" w:line="240"/>
              <w:jc w:val="center"/>
            </w:pPr>
            <w:r>
              <w:drawing>
                <wp:inline distT="0" distB="0" distL="0" distR="0">
                  <wp:extent cx="4819650" cy="2705100"/>
                  <wp:effectExtent t="0" r="0" b="0" l="0"/>
                  <wp:docPr id="8161" name="Ruta 161" descr="Ruta 1: Alva ritar en teckning. På bordet ligger pappersbita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2" cstate="none">
                            <a:extLst>
                              <a:ext uri="{96DAC541-7B7A-43D3-8B79-37D633B846F1}">
                                <asvg:svgBlip xmlns:asvg="http://schemas.microsoft.com/office/drawing/2016/SVG/main" r:embed="rId81"/>
                              </a:ext>
                            </a:extLst>
                          </a:blip>
                          <a:srcRect/>
                          <a:stretch>
                            <a:fillRect/>
                          </a:stretch>
                        </pic:blipFill>
                        <pic:spPr bwMode="auto">
                          <a:xfrm>
                            <a:off x="0" y="0"/>
                            <a:ext cx="4819650" cy="2705100"/>
                          </a:xfrm>
                          <a:prstGeom prst="rect">
                            <a:avLst/>
                          </a:prstGeom>
                        </pic:spPr>
                      </pic:pic>
                    </a:graphicData>
                  </a:graphic>
                </wp:inline>
              </w:drawing>
            </w:r>
          </w:p>
        </w:tc>
        <w:tc>
          <w:tcPr>
            <w:tcW w:type="dxa" w:w="225"/>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pPr>
          </w:p>
        </w:tc>
        <w:tc>
          <w:tcPr>
            <w:tcW w:type="dxa" w:w="7586"/>
            <w:tcBorders>
              <w:top w:val="none" w:color="FFFFFF" w:sz="0"/>
              <w:left w:val="none" w:color="FFFFFF" w:sz="0"/>
              <w:bottom w:val="none" w:color="FFFFFF" w:sz="0"/>
              <w:right w:val="none" w:color="FFFFFF" w:sz="0"/>
            </w:tcBorders>
            <w:tcMar>
              <w:top w:type="dxa" w:w="0"/>
              <w:left w:type="dxa" w:w="0"/>
              <w:bottom w:type="dxa" w:w="0"/>
              <w:right w:type="dxa" w:w="0"/>
            </w:tcMar>
            <w:vAlign w:val="center"/>
          </w:tcPr>
          <w:p>
            <w:pPr>
              <w:spacing w:after="0" w:before="0" w:line="240"/>
              <w:jc w:val="center"/>
            </w:pPr>
            <w:r>
              <w:drawing>
                <wp:inline distT="0" distB="0" distL="0" distR="0">
                  <wp:extent cx="4819650" cy="2705100"/>
                  <wp:effectExtent t="0" r="0" b="0" l="0"/>
                  <wp:docPr id="8162" name="Ruta 162" descr="Ruta 2: Alva har lagt teckningen med baksidan upp och går ut. En vuxen säger: ”Sam, kan du slänga skräpe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4" cstate="none">
                            <a:extLst>
                              <a:ext uri="{96DAC541-7B7A-43D3-8B79-37D633B846F1}">
                                <asvg:svgBlip xmlns:asvg="http://schemas.microsoft.com/office/drawing/2016/SVG/main" r:embed="rId83"/>
                              </a:ext>
                            </a:extLst>
                          </a:blip>
                          <a:srcRect/>
                          <a:stretch>
                            <a:fillRect/>
                          </a:stretch>
                        </pic:blipFill>
                        <pic:spPr bwMode="auto">
                          <a:xfrm>
                            <a:off x="0" y="0"/>
                            <a:ext cx="4819650" cy="2705100"/>
                          </a:xfrm>
                          <a:prstGeom prst="rect">
                            <a:avLst/>
                          </a:prstGeom>
                        </pic:spPr>
                      </pic:pic>
                    </a:graphicData>
                  </a:graphic>
                </wp:inline>
              </w:drawing>
            </w:r>
          </w:p>
        </w:tc>
      </w:tr>
      <w:tr>
        <w:trPr>
          <w:cantSplit/>
          <w:trHeight w:val="225" w:hRule="exact"/>
        </w:trPr>
        <w:tc>
          <w:tcPr>
            <w:tcW w:type="dxa" w:w="7586"/>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pPr>
          </w:p>
        </w:tc>
        <w:tc>
          <w:tcPr>
            <w:tcW w:type="dxa" w:w="225"/>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pPr>
          </w:p>
        </w:tc>
        <w:tc>
          <w:tcPr>
            <w:tcW w:type="dxa" w:w="7586"/>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pPr>
          </w:p>
        </w:tc>
      </w:tr>
      <w:tr>
        <w:trPr>
          <w:cantSplit/>
        </w:trPr>
        <w:tc>
          <w:tcPr>
            <w:tcW w:type="dxa" w:w="7586"/>
            <w:tcBorders>
              <w:top w:val="none" w:color="FFFFFF" w:sz="0"/>
              <w:left w:val="none" w:color="FFFFFF" w:sz="0"/>
              <w:bottom w:val="none" w:color="FFFFFF" w:sz="0"/>
              <w:right w:val="none" w:color="FFFFFF" w:sz="0"/>
            </w:tcBorders>
            <w:tcMar>
              <w:top w:type="dxa" w:w="0"/>
              <w:left w:type="dxa" w:w="0"/>
              <w:bottom w:type="dxa" w:w="0"/>
              <w:right w:type="dxa" w:w="0"/>
            </w:tcMar>
            <w:vAlign w:val="center"/>
          </w:tcPr>
          <w:p>
            <w:pPr>
              <w:spacing w:after="0" w:before="0" w:line="240"/>
              <w:jc w:val="center"/>
            </w:pPr>
            <w:r>
              <w:drawing>
                <wp:inline distT="0" distB="0" distL="0" distR="0">
                  <wp:extent cx="4819650" cy="2705100"/>
                  <wp:effectExtent t="0" r="0" b="0" l="0"/>
                  <wp:docPr id="8163" name="Ruta 163" descr="Ruta 3: Sam slänger bitarna och det vita pappre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6" cstate="none">
                            <a:extLst>
                              <a:ext uri="{96DAC541-7B7A-43D3-8B79-37D633B846F1}">
                                <asvg:svgBlip xmlns:asvg="http://schemas.microsoft.com/office/drawing/2016/SVG/main" r:embed="rId85"/>
                              </a:ext>
                            </a:extLst>
                          </a:blip>
                          <a:srcRect/>
                          <a:stretch>
                            <a:fillRect/>
                          </a:stretch>
                        </pic:blipFill>
                        <pic:spPr bwMode="auto">
                          <a:xfrm>
                            <a:off x="0" y="0"/>
                            <a:ext cx="4819650" cy="2705100"/>
                          </a:xfrm>
                          <a:prstGeom prst="rect">
                            <a:avLst/>
                          </a:prstGeom>
                        </pic:spPr>
                      </pic:pic>
                    </a:graphicData>
                  </a:graphic>
                </wp:inline>
              </w:drawing>
            </w:r>
          </w:p>
        </w:tc>
        <w:tc>
          <w:tcPr>
            <w:tcW w:type="dxa" w:w="225"/>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pPr>
          </w:p>
        </w:tc>
        <w:tc>
          <w:tcPr>
            <w:tcW w:type="dxa" w:w="7586"/>
            <w:tcBorders>
              <w:top w:val="none" w:color="FFFFFF" w:sz="0"/>
              <w:left w:val="none" w:color="FFFFFF" w:sz="0"/>
              <w:bottom w:val="none" w:color="FFFFFF" w:sz="0"/>
              <w:right w:val="none" w:color="FFFFFF" w:sz="0"/>
            </w:tcBorders>
            <w:tcMar>
              <w:top w:type="dxa" w:w="0"/>
              <w:left w:type="dxa" w:w="0"/>
              <w:bottom w:type="dxa" w:w="0"/>
              <w:right w:type="dxa" w:w="0"/>
            </w:tcMar>
            <w:vAlign w:val="center"/>
          </w:tcPr>
          <w:p>
            <w:pPr>
              <w:spacing w:after="0" w:before="0" w:line="240"/>
              <w:jc w:val="center"/>
            </w:pPr>
            <w:r>
              <w:drawing>
                <wp:inline distT="0" distB="0" distL="0" distR="0">
                  <wp:extent cx="4819650" cy="2705100"/>
                  <wp:effectExtent t="0" r="0" b="0" l="0"/>
                  <wp:docPr id="8164" name="Ruta 164" descr="Ruta 4: Alva kommer in och hittar teckningen i papperskorgen. Sam står bredvi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8" cstate="none">
                            <a:extLst>
                              <a:ext uri="{96DAC541-7B7A-43D3-8B79-37D633B846F1}">
                                <asvg:svgBlip xmlns:asvg="http://schemas.microsoft.com/office/drawing/2016/SVG/main" r:embed="rId87"/>
                              </a:ext>
                            </a:extLst>
                          </a:blip>
                          <a:srcRect/>
                          <a:stretch>
                            <a:fillRect/>
                          </a:stretch>
                        </pic:blipFill>
                        <pic:spPr bwMode="auto">
                          <a:xfrm>
                            <a:off x="0" y="0"/>
                            <a:ext cx="4819650" cy="2705100"/>
                          </a:xfrm>
                          <a:prstGeom prst="rect">
                            <a:avLst/>
                          </a:prstGeom>
                        </pic:spPr>
                      </pic:pic>
                    </a:graphicData>
                  </a:graphic>
                </wp:inline>
              </w:drawing>
            </w:r>
          </w:p>
        </w:tc>
      </w:tr>
    </w:tbl>
    <w:p>
      <w:pPr>
        <w:spacing w:after="0" w:before="0" w:line="240"/>
        <w:rPr>
          <w:rFonts w:ascii="Calibri" w:cs="Calibri" w:eastAsia="Calibri" w:hAnsi="Calibri"/>
          <w:sz w:val="2"/>
          <w:szCs w:val="2"/>
        </w:rPr>
        <w:sectPr>
          <w:headerReference w:type="default" r:id="rId23"/>
          <w:footerReference w:type="default" r:id="rId24"/>
          <w:pgSz w:w="16838" w:h="11906" w:orient="landscape"/>
          <w:pgMar w:top="720" w:right="720" w:bottom="900" w:left="720" w:header="450" w:footer="450" w:gutter="0"/>
          <w:pgNumType/>
          <w:docGrid w:linePitch="360"/>
        </w:sectPr>
      </w:pPr>
    </w:p>
    <w:p>
      <w:pPr>
        <w:pStyle w:val="Heading1"/>
        <w:spacing w:after="40" w:before="0"/>
      </w:pPr>
      <w:r>
        <w:t xml:space="preserve">Bildserie 4: Vinsten</w:t>
      </w:r>
    </w:p>
    <w:p>
      <w:pPr>
        <w:spacing w:after="160" w:before="0"/>
      </w:pPr>
      <w:r>
        <w:rPr>
          <w:i/>
          <w:iCs/>
          <w:color w:val="1D4F91"/>
          <w:sz w:val="24"/>
          <w:szCs w:val="24"/>
        </w:rPr>
        <w:t xml:space="preserve">Seriesamtal · F–⁠5</w:t>
      </w:r>
    </w:p>
    <w:p>
      <w:pPr>
        <w:keepNext/>
        <w:keepLines/>
        <w:spacing w:after="120" w:before="0"/>
      </w:pPr>
      <w:r>
        <w:t xml:space="preserve">Ni tar bildserien i pass 4.</w:t>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300"/>
        <w:gridCol w:w="7338"/>
      </w:tblGrid>
      <w:tr>
        <w:trPr>
          <w:cantSplit/>
          <w:tblHeader/>
        </w:trPr>
        <w:tc>
          <w:tcPr>
            <w:tcW w:type="dxa" w:w="9638"/>
            <w:gridSpan w:val="2"/>
            <w:tcBorders>
              <w:top w:val="single" w:color="1D4F91" w:sz="4"/>
              <w:left w:val="single" w:color="1D4F91" w:sz="4"/>
              <w:bottom w:val="single" w:color="1D4F91" w:sz="4"/>
              <w:right w:val="single" w:color="1D4F91" w:sz="4"/>
            </w:tcBorders>
            <w:shd w:fill="E6EEF8" w:color="auto" w:val="clear"/>
            <w:tcMar>
              <w:top w:type="dxa" w:w="75"/>
              <w:left w:type="dxa" w:w="120"/>
              <w:bottom w:type="dxa" w:w="80"/>
              <w:right w:type="dxa" w:w="120"/>
            </w:tcMar>
            <w:vAlign w:val="top"/>
          </w:tcPr>
          <w:p>
            <w:pPr>
              <w:keepNext/>
              <w:spacing w:after="0" w:before="0"/>
            </w:pPr>
            <w:r>
              <w:rPr>
                <w:b/>
                <w:bCs/>
                <w:color w:val="1D4F91"/>
                <w:sz w:val="22"/>
                <w:szCs w:val="22"/>
              </w:rPr>
              <w:t xml:space="preserve">Berättelsen att läsa högt</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Ruta 1</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val="false"/>
                <w:iCs w:val="false"/>
                <w:sz w:val="20"/>
                <w:szCs w:val="20"/>
              </w:rPr>
              <w:t xml:space="preserve">Saga och Noah spelar pingis på rasten.</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Stanna här</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val="false"/>
                <w:iCs w:val="false"/>
                <w:sz w:val="20"/>
                <w:szCs w:val="20"/>
              </w:rPr>
              <w:t xml:space="preserve">Här har inget hänt än. Vad vill Saga? Vad vill Noah? Vad händer när en av dem förlorar?</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Ruta 2</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val="false"/>
                <w:iCs w:val="false"/>
                <w:sz w:val="20"/>
                <w:szCs w:val="20"/>
              </w:rPr>
              <w:t xml:space="preserve">Saga vinner. Hon sträcker upp armarna och ropar: </w:t>
            </w:r>
            <w:r>
              <w:rPr>
                <w:i/>
                <w:iCs/>
                <w:sz w:val="20"/>
                <w:szCs w:val="20"/>
              </w:rPr>
              <w:t xml:space="preserve">”Jaa! Jag vann!”</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Stanna här</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val="false"/>
                <w:iCs w:val="false"/>
                <w:sz w:val="20"/>
                <w:szCs w:val="20"/>
              </w:rPr>
              <w:t xml:space="preserve">Titta på Noah. Snart kommer en kompis fram till Saga. Vad gör Saga nu, tror du? Vad märker Noah då?</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Ruta 3</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val="false"/>
                <w:iCs w:val="false"/>
                <w:sz w:val="20"/>
                <w:szCs w:val="20"/>
              </w:rPr>
              <w:t xml:space="preserve">Saga ropar igen till kompisen: </w:t>
            </w:r>
            <w:r>
              <w:rPr>
                <w:i/>
                <w:iCs/>
                <w:sz w:val="20"/>
                <w:szCs w:val="20"/>
              </w:rPr>
              <w:t xml:space="preserve">”Jag vann, jag vann!”</w:t>
            </w:r>
            <w:r>
              <w:rPr>
                <w:i w:val="false"/>
                <w:iCs w:val="false"/>
                <w:sz w:val="20"/>
                <w:szCs w:val="20"/>
              </w:rPr>
              <w:t xml:space="preserve"> Noah går därifrån.</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b/>
                <w:bCs/>
                <w:sz w:val="20"/>
                <w:szCs w:val="20"/>
              </w:rPr>
              <w:t xml:space="preserve">Ruta 4</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Noah sitter på en bänk. Saga står kvar vid pingisbordet.</w:t>
            </w:r>
          </w:p>
        </w:tc>
      </w:tr>
    </w:tbl>
    <w:p>
      <w:pPr>
        <w:spacing w:after="160" w:before="0"/>
      </w:pP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300"/>
        <w:gridCol w:w="7338"/>
      </w:tblGrid>
      <w:tr>
        <w:trPr>
          <w:cantSplit/>
          <w:tblHeader/>
        </w:trPr>
        <w:tc>
          <w:tcPr>
            <w:tcW w:type="dxa" w:w="9638"/>
            <w:gridSpan w:val="2"/>
            <w:tcBorders>
              <w:top w:val="single" w:color="1D4F91" w:sz="4"/>
              <w:left w:val="single" w:color="1D4F91" w:sz="4"/>
              <w:bottom w:val="single" w:color="1D4F91" w:sz="4"/>
              <w:right w:val="single" w:color="1D4F91" w:sz="4"/>
            </w:tcBorders>
            <w:shd w:fill="E6EEF8" w:color="auto" w:val="clear"/>
            <w:tcMar>
              <w:top w:type="dxa" w:w="75"/>
              <w:left w:type="dxa" w:w="120"/>
              <w:bottom w:type="dxa" w:w="80"/>
              <w:right w:type="dxa" w:w="120"/>
            </w:tcMar>
            <w:vAlign w:val="top"/>
          </w:tcPr>
          <w:p>
            <w:pPr>
              <w:keepNext/>
              <w:spacing w:after="0" w:before="0"/>
            </w:pPr>
            <w:r>
              <w:rPr>
                <w:b/>
                <w:bCs/>
                <w:color w:val="1D4F91"/>
                <w:sz w:val="22"/>
                <w:szCs w:val="22"/>
              </w:rPr>
              <w:t xml:space="preserve">Till läraren</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Behoven</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val="false"/>
                <w:iCs w:val="false"/>
                <w:sz w:val="20"/>
                <w:szCs w:val="20"/>
              </w:rPr>
              <w:t xml:space="preserve">Saga vill få vara glad över att hon vann. Noah vill inte känna sig som en förlorare när andra ser på.</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Ledtråden</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val="false"/>
                <w:iCs w:val="false"/>
                <w:sz w:val="20"/>
                <w:szCs w:val="20"/>
              </w:rPr>
              <w:t xml:space="preserve">Noah sänker racketen i ruta 2 och går därifrån i ruta 3, medan Saga jublar.</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Två vägar framåt</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val="false"/>
                <w:iCs w:val="false"/>
                <w:sz w:val="20"/>
                <w:szCs w:val="20"/>
              </w:rPr>
              <w:t xml:space="preserve">Antingen ropar Saga igen, eller så säger hon </w:t>
            </w:r>
            <w:r>
              <w:rPr>
                <w:i/>
                <w:iCs/>
                <w:sz w:val="20"/>
                <w:szCs w:val="20"/>
              </w:rPr>
              <w:t xml:space="preserve">”Bra match! En till?”</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Två tankar att välja mellan</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val="false"/>
                <w:iCs w:val="false"/>
                <w:sz w:val="20"/>
                <w:szCs w:val="20"/>
              </w:rPr>
              <w:t xml:space="preserve">Saga i ruta 3 kan tänka </w:t>
            </w:r>
            <w:r>
              <w:rPr>
                <w:i/>
                <w:iCs/>
                <w:sz w:val="20"/>
                <w:szCs w:val="20"/>
              </w:rPr>
              <w:t xml:space="preserve">”Vad roligt att jag vann!”</w:t>
            </w:r>
            <w:r>
              <w:rPr>
                <w:i w:val="false"/>
                <w:iCs w:val="false"/>
                <w:sz w:val="20"/>
                <w:szCs w:val="20"/>
              </w:rPr>
              <w:t xml:space="preserve"> eller </w:t>
            </w:r>
            <w:r>
              <w:rPr>
                <w:i/>
                <w:iCs/>
                <w:sz w:val="20"/>
                <w:szCs w:val="20"/>
              </w:rPr>
              <w:t xml:space="preserve">”Nu ska alla veta att Noah förlorade.”</w:t>
            </w:r>
            <w:r>
              <w:rPr>
                <w:i w:val="false"/>
                <w:iCs w:val="false"/>
                <w:sz w:val="20"/>
                <w:szCs w:val="20"/>
              </w:rPr>
              <w:t xml:space="preserve"> Noah i ruta 4 kan tänka </w:t>
            </w:r>
            <w:r>
              <w:rPr>
                <w:i/>
                <w:iCs/>
                <w:sz w:val="20"/>
                <w:szCs w:val="20"/>
              </w:rPr>
              <w:t xml:space="preserve">”Jag är dålig på pingis”</w:t>
            </w:r>
            <w:r>
              <w:rPr>
                <w:i w:val="false"/>
                <w:iCs w:val="false"/>
                <w:sz w:val="20"/>
                <w:szCs w:val="20"/>
              </w:rPr>
              <w:t xml:space="preserve"> eller </w:t>
            </w:r>
            <w:r>
              <w:rPr>
                <w:i/>
                <w:iCs/>
                <w:sz w:val="20"/>
                <w:szCs w:val="20"/>
              </w:rPr>
              <w:t xml:space="preserve">”Saga bryr sig inte om mig.”</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Det ni inte vet än</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val="false"/>
                <w:iCs w:val="false"/>
                <w:sz w:val="20"/>
                <w:szCs w:val="20"/>
              </w:rPr>
              <w:t xml:space="preserve">Det var första gången Saga vann över Noah. Noah tycker att det är jobbigt att förlora när andra ser på.</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Tumregeln</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val="false"/>
                <w:iCs w:val="false"/>
                <w:sz w:val="20"/>
                <w:szCs w:val="20"/>
              </w:rPr>
              <w:t xml:space="preserve">Den som vinner kan vara glad och samtidigt tänka på den som förlorar.</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b/>
                <w:bCs/>
                <w:sz w:val="20"/>
                <w:szCs w:val="20"/>
              </w:rPr>
              <w:t xml:space="preserve">Spanaruppdraget</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Lägg märke till en gång när det nästan blev bråk, men det blev inget. Vad gjorde någon precis innan, så att det inte blev bråk?</w:t>
            </w:r>
          </w:p>
        </w:tc>
      </w:tr>
    </w:tbl>
    <w:p>
      <w:pPr>
        <w:spacing w:after="160" w:before="0"/>
      </w:pPr>
    </w:p>
    <w:p>
      <w:pPr>
        <w:spacing w:after="120" w:before="160"/>
      </w:pPr>
      <w:r>
        <w:rPr>
          <w:color w:val="4B5866"/>
          <w:sz w:val="18"/>
          <w:szCs w:val="18"/>
        </w:rPr>
        <w:t xml:space="preserve">© Niclas Fohlin. Mall till Seriesamtal, https://niclasfohlin.se/stodundervisning/seriesamtal.</w:t>
      </w:r>
    </w:p>
    <w:p>
      <w:pPr>
        <w:spacing w:after="0" w:before="0" w:line="240"/>
        <w:rPr>
          <w:rFonts w:ascii="Calibri" w:cs="Calibri" w:eastAsia="Calibri" w:hAnsi="Calibri"/>
          <w:sz w:val="2"/>
          <w:szCs w:val="2"/>
        </w:rPr>
        <w:sectPr>
          <w:headerReference w:type="default" r:id="rId25"/>
          <w:footerReference w:type="default" r:id="rId26"/>
          <w:pgSz w:w="11906" w:h="16838" w:orient="portrait"/>
          <w:pgMar w:top="1134" w:right="1134" w:bottom="1134" w:left="1134" w:header="567" w:footer="567" w:gutter="0"/>
          <w:pgNumType/>
          <w:docGrid w:linePitch="360"/>
        </w:sectPr>
      </w:pPr>
    </w:p>
    <w:p>
      <w:pPr>
        <w:keepNext/>
        <w:tabs>
          <w:tab w:val="right" w:pos="15398"/>
        </w:tabs>
        <w:spacing w:after="140" w:before="0"/>
      </w:pPr>
      <w:r>
        <w:rPr>
          <w:rFonts w:ascii="Andika" w:cs="Andika" w:eastAsia="Andika" w:hAnsi="Andika"/>
          <w:b/>
          <w:bCs/>
          <w:color w:val="14202B"/>
          <w:sz w:val="30"/>
          <w:szCs w:val="30"/>
        </w:rPr>
        <w:t xml:space="preserve">Bildserie 4: Vinsten</w:t>
      </w:r>
      <w:r>
        <w:rPr>
          <w:rFonts w:ascii="Andika" w:cs="Andika" w:eastAsia="Andika" w:hAnsi="Andika"/>
          <w:sz w:val="26"/>
          <w:szCs w:val="26"/>
        </w:rPr>
        <w:tab/>
      </w:r>
      <w:r>
        <w:rPr>
          <w:rFonts w:ascii="Andika" w:cs="Andika" w:eastAsia="Andika" w:hAnsi="Andika"/>
          <w:color w:val="14202B"/>
          <w:sz w:val="26"/>
          <w:szCs w:val="26"/>
        </w:rPr>
        <w:t xml:space="preserve">Namn </w:t>
      </w:r>
      <w:r>
        <w:rPr>
          <w:rFonts w:ascii="Andika" w:cs="Andika" w:eastAsia="Andika" w:hAnsi="Andika"/>
          <w:sz w:val="26"/>
          <w:szCs w:val="26"/>
          <w:u w:val="single" w:color="9A948C"/>
        </w:rPr>
        <w:t xml:space="preserve">                                              </w:t>
      </w:r>
    </w:p>
    <w:tbl>
      <w:tblPr>
        <w:tblW w:type="dxa" w:w="15398"/>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7586"/>
        <w:gridCol w:w="225"/>
        <w:gridCol w:w="7586"/>
      </w:tblGrid>
      <w:tr>
        <w:trPr>
          <w:cantSplit/>
        </w:trPr>
        <w:tc>
          <w:tcPr>
            <w:tcW w:type="dxa" w:w="7586"/>
            <w:tcBorders>
              <w:top w:val="none" w:color="FFFFFF" w:sz="0"/>
              <w:left w:val="none" w:color="FFFFFF" w:sz="0"/>
              <w:bottom w:val="none" w:color="FFFFFF" w:sz="0"/>
              <w:right w:val="none" w:color="FFFFFF" w:sz="0"/>
            </w:tcBorders>
            <w:tcMar>
              <w:top w:type="dxa" w:w="0"/>
              <w:left w:type="dxa" w:w="0"/>
              <w:bottom w:type="dxa" w:w="0"/>
              <w:right w:type="dxa" w:w="0"/>
            </w:tcMar>
            <w:vAlign w:val="center"/>
          </w:tcPr>
          <w:p>
            <w:pPr>
              <w:spacing w:after="0" w:before="0" w:line="240"/>
              <w:jc w:val="center"/>
            </w:pPr>
            <w:r>
              <w:drawing>
                <wp:inline distT="0" distB="0" distL="0" distR="0">
                  <wp:extent cx="4819650" cy="2705100"/>
                  <wp:effectExtent t="0" r="0" b="0" l="0"/>
                  <wp:docPr id="8165" name="Ruta 165" descr="Ruta 1: Saga och Noah spelar pingis på rast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0" cstate="none">
                            <a:extLst>
                              <a:ext uri="{96DAC541-7B7A-43D3-8B79-37D633B846F1}">
                                <asvg:svgBlip xmlns:asvg="http://schemas.microsoft.com/office/drawing/2016/SVG/main" r:embed="rId89"/>
                              </a:ext>
                            </a:extLst>
                          </a:blip>
                          <a:srcRect/>
                          <a:stretch>
                            <a:fillRect/>
                          </a:stretch>
                        </pic:blipFill>
                        <pic:spPr bwMode="auto">
                          <a:xfrm>
                            <a:off x="0" y="0"/>
                            <a:ext cx="4819650" cy="2705100"/>
                          </a:xfrm>
                          <a:prstGeom prst="rect">
                            <a:avLst/>
                          </a:prstGeom>
                        </pic:spPr>
                      </pic:pic>
                    </a:graphicData>
                  </a:graphic>
                </wp:inline>
              </w:drawing>
            </w:r>
          </w:p>
        </w:tc>
        <w:tc>
          <w:tcPr>
            <w:tcW w:type="dxa" w:w="225"/>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pPr>
          </w:p>
        </w:tc>
        <w:tc>
          <w:tcPr>
            <w:tcW w:type="dxa" w:w="7586"/>
            <w:tcBorders>
              <w:top w:val="none" w:color="FFFFFF" w:sz="0"/>
              <w:left w:val="none" w:color="FFFFFF" w:sz="0"/>
              <w:bottom w:val="none" w:color="FFFFFF" w:sz="0"/>
              <w:right w:val="none" w:color="FFFFFF" w:sz="0"/>
            </w:tcBorders>
            <w:tcMar>
              <w:top w:type="dxa" w:w="0"/>
              <w:left w:type="dxa" w:w="0"/>
              <w:bottom w:type="dxa" w:w="0"/>
              <w:right w:type="dxa" w:w="0"/>
            </w:tcMar>
            <w:vAlign w:val="center"/>
          </w:tcPr>
          <w:p>
            <w:pPr>
              <w:spacing w:after="0" w:before="0" w:line="240"/>
              <w:jc w:val="center"/>
            </w:pPr>
            <w:r>
              <w:drawing>
                <wp:inline distT="0" distB="0" distL="0" distR="0">
                  <wp:extent cx="4819650" cy="2705100"/>
                  <wp:effectExtent t="0" r="0" b="0" l="0"/>
                  <wp:docPr id="8166" name="Ruta 166" descr="Ruta 2: Saga vinner. Hon sträcker upp armarna och ropar: ”Jaa! Jag van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2" cstate="none">
                            <a:extLst>
                              <a:ext uri="{96DAC541-7B7A-43D3-8B79-37D633B846F1}">
                                <asvg:svgBlip xmlns:asvg="http://schemas.microsoft.com/office/drawing/2016/SVG/main" r:embed="rId91"/>
                              </a:ext>
                            </a:extLst>
                          </a:blip>
                          <a:srcRect/>
                          <a:stretch>
                            <a:fillRect/>
                          </a:stretch>
                        </pic:blipFill>
                        <pic:spPr bwMode="auto">
                          <a:xfrm>
                            <a:off x="0" y="0"/>
                            <a:ext cx="4819650" cy="2705100"/>
                          </a:xfrm>
                          <a:prstGeom prst="rect">
                            <a:avLst/>
                          </a:prstGeom>
                        </pic:spPr>
                      </pic:pic>
                    </a:graphicData>
                  </a:graphic>
                </wp:inline>
              </w:drawing>
            </w:r>
          </w:p>
        </w:tc>
      </w:tr>
      <w:tr>
        <w:trPr>
          <w:cantSplit/>
          <w:trHeight w:val="225" w:hRule="exact"/>
        </w:trPr>
        <w:tc>
          <w:tcPr>
            <w:tcW w:type="dxa" w:w="7586"/>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pPr>
          </w:p>
        </w:tc>
        <w:tc>
          <w:tcPr>
            <w:tcW w:type="dxa" w:w="225"/>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pPr>
          </w:p>
        </w:tc>
        <w:tc>
          <w:tcPr>
            <w:tcW w:type="dxa" w:w="7586"/>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pPr>
          </w:p>
        </w:tc>
      </w:tr>
      <w:tr>
        <w:trPr>
          <w:cantSplit/>
        </w:trPr>
        <w:tc>
          <w:tcPr>
            <w:tcW w:type="dxa" w:w="7586"/>
            <w:tcBorders>
              <w:top w:val="none" w:color="FFFFFF" w:sz="0"/>
              <w:left w:val="none" w:color="FFFFFF" w:sz="0"/>
              <w:bottom w:val="none" w:color="FFFFFF" w:sz="0"/>
              <w:right w:val="none" w:color="FFFFFF" w:sz="0"/>
            </w:tcBorders>
            <w:tcMar>
              <w:top w:type="dxa" w:w="0"/>
              <w:left w:type="dxa" w:w="0"/>
              <w:bottom w:type="dxa" w:w="0"/>
              <w:right w:type="dxa" w:w="0"/>
            </w:tcMar>
            <w:vAlign w:val="center"/>
          </w:tcPr>
          <w:p>
            <w:pPr>
              <w:spacing w:after="0" w:before="0" w:line="240"/>
              <w:jc w:val="center"/>
            </w:pPr>
            <w:r>
              <w:drawing>
                <wp:inline distT="0" distB="0" distL="0" distR="0">
                  <wp:extent cx="4819650" cy="2705100"/>
                  <wp:effectExtent t="0" r="0" b="0" l="0"/>
                  <wp:docPr id="8167" name="Ruta 167" descr="Ruta 3: Saga ropar igen till kompisen: ”Jag vann, jag vann!” Noah går därifrå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4" cstate="none">
                            <a:extLst>
                              <a:ext uri="{96DAC541-7B7A-43D3-8B79-37D633B846F1}">
                                <asvg:svgBlip xmlns:asvg="http://schemas.microsoft.com/office/drawing/2016/SVG/main" r:embed="rId93"/>
                              </a:ext>
                            </a:extLst>
                          </a:blip>
                          <a:srcRect/>
                          <a:stretch>
                            <a:fillRect/>
                          </a:stretch>
                        </pic:blipFill>
                        <pic:spPr bwMode="auto">
                          <a:xfrm>
                            <a:off x="0" y="0"/>
                            <a:ext cx="4819650" cy="2705100"/>
                          </a:xfrm>
                          <a:prstGeom prst="rect">
                            <a:avLst/>
                          </a:prstGeom>
                        </pic:spPr>
                      </pic:pic>
                    </a:graphicData>
                  </a:graphic>
                </wp:inline>
              </w:drawing>
            </w:r>
          </w:p>
        </w:tc>
        <w:tc>
          <w:tcPr>
            <w:tcW w:type="dxa" w:w="225"/>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pPr>
          </w:p>
        </w:tc>
        <w:tc>
          <w:tcPr>
            <w:tcW w:type="dxa" w:w="7586"/>
            <w:tcBorders>
              <w:top w:val="none" w:color="FFFFFF" w:sz="0"/>
              <w:left w:val="none" w:color="FFFFFF" w:sz="0"/>
              <w:bottom w:val="none" w:color="FFFFFF" w:sz="0"/>
              <w:right w:val="none" w:color="FFFFFF" w:sz="0"/>
            </w:tcBorders>
            <w:tcMar>
              <w:top w:type="dxa" w:w="0"/>
              <w:left w:type="dxa" w:w="0"/>
              <w:bottom w:type="dxa" w:w="0"/>
              <w:right w:type="dxa" w:w="0"/>
            </w:tcMar>
            <w:vAlign w:val="center"/>
          </w:tcPr>
          <w:p>
            <w:pPr>
              <w:spacing w:after="0" w:before="0" w:line="240"/>
              <w:jc w:val="center"/>
            </w:pPr>
            <w:r>
              <w:drawing>
                <wp:inline distT="0" distB="0" distL="0" distR="0">
                  <wp:extent cx="4819650" cy="2705100"/>
                  <wp:effectExtent t="0" r="0" b="0" l="0"/>
                  <wp:docPr id="8168" name="Ruta 168" descr="Ruta 4: Noah sitter på en bänk. Saga står kvar vid pingisborde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6" cstate="none">
                            <a:extLst>
                              <a:ext uri="{96DAC541-7B7A-43D3-8B79-37D633B846F1}">
                                <asvg:svgBlip xmlns:asvg="http://schemas.microsoft.com/office/drawing/2016/SVG/main" r:embed="rId95"/>
                              </a:ext>
                            </a:extLst>
                          </a:blip>
                          <a:srcRect/>
                          <a:stretch>
                            <a:fillRect/>
                          </a:stretch>
                        </pic:blipFill>
                        <pic:spPr bwMode="auto">
                          <a:xfrm>
                            <a:off x="0" y="0"/>
                            <a:ext cx="4819650" cy="2705100"/>
                          </a:xfrm>
                          <a:prstGeom prst="rect">
                            <a:avLst/>
                          </a:prstGeom>
                        </pic:spPr>
                      </pic:pic>
                    </a:graphicData>
                  </a:graphic>
                </wp:inline>
              </w:drawing>
            </w:r>
          </w:p>
        </w:tc>
      </w:tr>
    </w:tbl>
    <w:p>
      <w:pPr>
        <w:spacing w:after="0" w:before="0" w:line="240"/>
        <w:rPr>
          <w:rFonts w:ascii="Calibri" w:cs="Calibri" w:eastAsia="Calibri" w:hAnsi="Calibri"/>
          <w:sz w:val="2"/>
          <w:szCs w:val="2"/>
        </w:rPr>
        <w:sectPr>
          <w:headerReference w:type="default" r:id="rId27"/>
          <w:footerReference w:type="default" r:id="rId28"/>
          <w:pgSz w:w="16838" w:h="11906" w:orient="landscape"/>
          <w:pgMar w:top="720" w:right="720" w:bottom="900" w:left="720" w:header="450" w:footer="450" w:gutter="0"/>
          <w:pgNumType/>
          <w:docGrid w:linePitch="360"/>
        </w:sectPr>
      </w:pPr>
    </w:p>
    <w:p>
      <w:pPr>
        <w:pStyle w:val="Heading1"/>
        <w:spacing w:after="40" w:before="0"/>
      </w:pPr>
      <w:r>
        <w:t xml:space="preserve">Bildserie 5: Chatten</w:t>
      </w:r>
    </w:p>
    <w:p>
      <w:pPr>
        <w:spacing w:after="160" w:before="0"/>
      </w:pPr>
      <w:r>
        <w:rPr>
          <w:i/>
          <w:iCs/>
          <w:color w:val="1D4F91"/>
          <w:sz w:val="24"/>
          <w:szCs w:val="24"/>
        </w:rPr>
        <w:t xml:space="preserve">Seriesamtal · F–⁠5</w:t>
      </w:r>
    </w:p>
    <w:p>
      <w:pPr>
        <w:keepNext/>
        <w:keepLines/>
        <w:spacing w:after="120" w:before="0"/>
      </w:pPr>
      <w:r>
        <w:t xml:space="preserve">Ni tar bildserien i pass 5. Elias lägger ut bilden redan i ruta 2, så ni stannar bara en gång, efter ruta 1. Händer något liknande i klassen, följer du skolans rutin.</w:t>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300"/>
        <w:gridCol w:w="7338"/>
      </w:tblGrid>
      <w:tr>
        <w:trPr>
          <w:cantSplit/>
          <w:tblHeader/>
        </w:trPr>
        <w:tc>
          <w:tcPr>
            <w:tcW w:type="dxa" w:w="9638"/>
            <w:gridSpan w:val="2"/>
            <w:tcBorders>
              <w:top w:val="single" w:color="1D4F91" w:sz="4"/>
              <w:left w:val="single" w:color="1D4F91" w:sz="4"/>
              <w:bottom w:val="single" w:color="1D4F91" w:sz="4"/>
              <w:right w:val="single" w:color="1D4F91" w:sz="4"/>
            </w:tcBorders>
            <w:shd w:fill="E6EEF8" w:color="auto" w:val="clear"/>
            <w:tcMar>
              <w:top w:type="dxa" w:w="75"/>
              <w:left w:type="dxa" w:w="120"/>
              <w:bottom w:type="dxa" w:w="80"/>
              <w:right w:type="dxa" w:w="120"/>
            </w:tcMar>
            <w:vAlign w:val="top"/>
          </w:tcPr>
          <w:p>
            <w:pPr>
              <w:keepNext/>
              <w:spacing w:after="0" w:before="0"/>
            </w:pPr>
            <w:r>
              <w:rPr>
                <w:b/>
                <w:bCs/>
                <w:color w:val="1D4F91"/>
                <w:sz w:val="22"/>
                <w:szCs w:val="22"/>
              </w:rPr>
              <w:t xml:space="preserve">Berättelsen att läsa högt</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Ruta 1</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val="false"/>
                <w:iCs w:val="false"/>
                <w:sz w:val="20"/>
                <w:szCs w:val="20"/>
              </w:rPr>
              <w:t xml:space="preserve">Amir snubblar över en väska i korridoren och gör en rolig min. Elias skrattar, tar en bild och säger: </w:t>
            </w:r>
            <w:r>
              <w:rPr>
                <w:i/>
                <w:iCs/>
                <w:sz w:val="20"/>
                <w:szCs w:val="20"/>
              </w:rPr>
              <w:t xml:space="preserve">”Kolla!”</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Stanna här</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val="false"/>
                <w:iCs w:val="false"/>
                <w:sz w:val="20"/>
                <w:szCs w:val="20"/>
              </w:rPr>
              <w:t xml:space="preserve">Bilden finns bara i Elias mobil. Vad tänker han göra med den? Vad tror Amir att Elias ska göra med bilden?</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Ruta 2</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val="false"/>
                <w:iCs w:val="false"/>
                <w:sz w:val="20"/>
                <w:szCs w:val="20"/>
              </w:rPr>
              <w:t xml:space="preserve">Elias lägger ut bilden i klassens chatt. Många svarar med skrattande emojier.</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Ruta 3</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val="false"/>
                <w:iCs w:val="false"/>
                <w:sz w:val="20"/>
                <w:szCs w:val="20"/>
              </w:rPr>
              <w:t xml:space="preserve">På kvällen sitter Amir ensam hemma med mobilen.</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b/>
                <w:bCs/>
                <w:sz w:val="20"/>
                <w:szCs w:val="20"/>
              </w:rPr>
              <w:t xml:space="preserve">Ruta 4</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Nästa morgon möts Amir och Elias i korridoren.</w:t>
            </w:r>
          </w:p>
        </w:tc>
      </w:tr>
    </w:tbl>
    <w:p>
      <w:pPr>
        <w:spacing w:after="160" w:before="0"/>
      </w:pP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300"/>
        <w:gridCol w:w="7338"/>
      </w:tblGrid>
      <w:tr>
        <w:trPr>
          <w:cantSplit/>
          <w:tblHeader/>
        </w:trPr>
        <w:tc>
          <w:tcPr>
            <w:tcW w:type="dxa" w:w="9638"/>
            <w:gridSpan w:val="2"/>
            <w:tcBorders>
              <w:top w:val="single" w:color="1D4F91" w:sz="4"/>
              <w:left w:val="single" w:color="1D4F91" w:sz="4"/>
              <w:bottom w:val="single" w:color="1D4F91" w:sz="4"/>
              <w:right w:val="single" w:color="1D4F91" w:sz="4"/>
            </w:tcBorders>
            <w:shd w:fill="E6EEF8" w:color="auto" w:val="clear"/>
            <w:tcMar>
              <w:top w:type="dxa" w:w="75"/>
              <w:left w:type="dxa" w:w="120"/>
              <w:bottom w:type="dxa" w:w="80"/>
              <w:right w:type="dxa" w:w="120"/>
            </w:tcMar>
            <w:vAlign w:val="top"/>
          </w:tcPr>
          <w:p>
            <w:pPr>
              <w:keepNext/>
              <w:spacing w:after="0" w:before="0"/>
            </w:pPr>
            <w:r>
              <w:rPr>
                <w:b/>
                <w:bCs/>
                <w:color w:val="1D4F91"/>
                <w:sz w:val="22"/>
                <w:szCs w:val="22"/>
              </w:rPr>
              <w:t xml:space="preserve">Till läraren</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Behoven</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val="false"/>
                <w:iCs w:val="false"/>
                <w:sz w:val="20"/>
                <w:szCs w:val="20"/>
              </w:rPr>
              <w:t xml:space="preserve">Elias vill vara rolig och höra till. Amir vill inte bli utskrattad, och han vill själv bestämma över bilder på sig själv.</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Ledtråden</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val="false"/>
                <w:iCs w:val="false"/>
                <w:sz w:val="20"/>
                <w:szCs w:val="20"/>
              </w:rPr>
              <w:t xml:space="preserve">I ruta 1 skrattar båda. I ruta 3 är Amir ensam med mobilen.</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Två vägar framåt</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val="false"/>
                <w:iCs w:val="false"/>
                <w:sz w:val="20"/>
                <w:szCs w:val="20"/>
              </w:rPr>
              <w:t xml:space="preserve">Antingen lägger Elias ut bilden, eller så visar han bilden för Amir och frågar </w:t>
            </w:r>
            <w:r>
              <w:rPr>
                <w:i/>
                <w:iCs/>
                <w:sz w:val="20"/>
                <w:szCs w:val="20"/>
              </w:rPr>
              <w:t xml:space="preserve">”Får jag lägga ut den?”</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Två tankar att välja mellan</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val="false"/>
                <w:iCs w:val="false"/>
                <w:sz w:val="20"/>
                <w:szCs w:val="20"/>
              </w:rPr>
              <w:t xml:space="preserve">Elias i ruta 2 kan tänka </w:t>
            </w:r>
            <w:r>
              <w:rPr>
                <w:i/>
                <w:iCs/>
                <w:sz w:val="20"/>
                <w:szCs w:val="20"/>
              </w:rPr>
              <w:t xml:space="preserve">”Amir skrattade ju också”</w:t>
            </w:r>
            <w:r>
              <w:rPr>
                <w:i w:val="false"/>
                <w:iCs w:val="false"/>
                <w:sz w:val="20"/>
                <w:szCs w:val="20"/>
              </w:rPr>
              <w:t xml:space="preserve"> eller </w:t>
            </w:r>
            <w:r>
              <w:rPr>
                <w:i/>
                <w:iCs/>
                <w:sz w:val="20"/>
                <w:szCs w:val="20"/>
              </w:rPr>
              <w:t xml:space="preserve">”Nu ska alla skratta åt Amir.”</w:t>
            </w:r>
            <w:r>
              <w:rPr>
                <w:i w:val="false"/>
                <w:iCs w:val="false"/>
                <w:sz w:val="20"/>
                <w:szCs w:val="20"/>
              </w:rPr>
              <w:t xml:space="preserve"> Amir i ruta 3 kan tänka </w:t>
            </w:r>
            <w:r>
              <w:rPr>
                <w:i/>
                <w:iCs/>
                <w:sz w:val="20"/>
                <w:szCs w:val="20"/>
              </w:rPr>
              <w:t xml:space="preserve">”Alla skrattar åt mig”</w:t>
            </w:r>
            <w:r>
              <w:rPr>
                <w:i w:val="false"/>
                <w:iCs w:val="false"/>
                <w:sz w:val="20"/>
                <w:szCs w:val="20"/>
              </w:rPr>
              <w:t xml:space="preserve"> eller </w:t>
            </w:r>
            <w:r>
              <w:rPr>
                <w:i/>
                <w:iCs/>
                <w:sz w:val="20"/>
                <w:szCs w:val="20"/>
              </w:rPr>
              <w:t xml:space="preserve">”Det var ganska roligt.”</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Det ni inte vet än</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val="false"/>
                <w:iCs w:val="false"/>
                <w:sz w:val="20"/>
                <w:szCs w:val="20"/>
              </w:rPr>
              <w:t xml:space="preserve">Elias vill gärna att de andra tycker att han är rolig. Amir tycker inte om att bli fotad.</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Tumregeln</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val="false"/>
                <w:iCs w:val="false"/>
                <w:sz w:val="20"/>
                <w:szCs w:val="20"/>
              </w:rPr>
              <w:t xml:space="preserve">Ett skämt som är roligt för en kan såra en annan. Fråga innan du lägger ut en bild på någon.</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b/>
                <w:bCs/>
                <w:sz w:val="20"/>
                <w:szCs w:val="20"/>
              </w:rPr>
              <w:t xml:space="preserve">Spanaruppdraget</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Lägg märke till när någon skrattar. Skrattar alla åt samma sak?</w:t>
            </w:r>
          </w:p>
        </w:tc>
      </w:tr>
    </w:tbl>
    <w:p>
      <w:pPr>
        <w:spacing w:after="160" w:before="0"/>
      </w:pPr>
    </w:p>
    <w:p>
      <w:pPr>
        <w:spacing w:after="120" w:before="160"/>
      </w:pPr>
      <w:r>
        <w:rPr>
          <w:color w:val="4B5866"/>
          <w:sz w:val="18"/>
          <w:szCs w:val="18"/>
        </w:rPr>
        <w:t xml:space="preserve">© Niclas Fohlin. Mall till Seriesamtal, https://niclasfohlin.se/stodundervisning/seriesamtal.</w:t>
      </w:r>
    </w:p>
    <w:p>
      <w:pPr>
        <w:spacing w:after="0" w:before="0" w:line="240"/>
        <w:rPr>
          <w:rFonts w:ascii="Calibri" w:cs="Calibri" w:eastAsia="Calibri" w:hAnsi="Calibri"/>
          <w:sz w:val="2"/>
          <w:szCs w:val="2"/>
        </w:rPr>
        <w:sectPr>
          <w:headerReference w:type="default" r:id="rId29"/>
          <w:footerReference w:type="default" r:id="rId30"/>
          <w:pgSz w:w="11906" w:h="16838" w:orient="portrait"/>
          <w:pgMar w:top="1134" w:right="1134" w:bottom="1134" w:left="1134" w:header="567" w:footer="567" w:gutter="0"/>
          <w:pgNumType/>
          <w:docGrid w:linePitch="360"/>
        </w:sectPr>
      </w:pPr>
    </w:p>
    <w:p>
      <w:pPr>
        <w:keepNext/>
        <w:tabs>
          <w:tab w:val="right" w:pos="15398"/>
        </w:tabs>
        <w:spacing w:after="140" w:before="0"/>
      </w:pPr>
      <w:r>
        <w:rPr>
          <w:rFonts w:ascii="Andika" w:cs="Andika" w:eastAsia="Andika" w:hAnsi="Andika"/>
          <w:b/>
          <w:bCs/>
          <w:color w:val="14202B"/>
          <w:sz w:val="30"/>
          <w:szCs w:val="30"/>
        </w:rPr>
        <w:t xml:space="preserve">Bildserie 5: Chatten</w:t>
      </w:r>
      <w:r>
        <w:rPr>
          <w:rFonts w:ascii="Andika" w:cs="Andika" w:eastAsia="Andika" w:hAnsi="Andika"/>
          <w:sz w:val="26"/>
          <w:szCs w:val="26"/>
        </w:rPr>
        <w:tab/>
      </w:r>
      <w:r>
        <w:rPr>
          <w:rFonts w:ascii="Andika" w:cs="Andika" w:eastAsia="Andika" w:hAnsi="Andika"/>
          <w:color w:val="14202B"/>
          <w:sz w:val="26"/>
          <w:szCs w:val="26"/>
        </w:rPr>
        <w:t xml:space="preserve">Namn </w:t>
      </w:r>
      <w:r>
        <w:rPr>
          <w:rFonts w:ascii="Andika" w:cs="Andika" w:eastAsia="Andika" w:hAnsi="Andika"/>
          <w:sz w:val="26"/>
          <w:szCs w:val="26"/>
          <w:u w:val="single" w:color="9A948C"/>
        </w:rPr>
        <w:t xml:space="preserve">                                              </w:t>
      </w:r>
    </w:p>
    <w:tbl>
      <w:tblPr>
        <w:tblW w:type="dxa" w:w="15398"/>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7586"/>
        <w:gridCol w:w="225"/>
        <w:gridCol w:w="7586"/>
      </w:tblGrid>
      <w:tr>
        <w:trPr>
          <w:cantSplit/>
        </w:trPr>
        <w:tc>
          <w:tcPr>
            <w:tcW w:type="dxa" w:w="7586"/>
            <w:tcBorders>
              <w:top w:val="none" w:color="FFFFFF" w:sz="0"/>
              <w:left w:val="none" w:color="FFFFFF" w:sz="0"/>
              <w:bottom w:val="none" w:color="FFFFFF" w:sz="0"/>
              <w:right w:val="none" w:color="FFFFFF" w:sz="0"/>
            </w:tcBorders>
            <w:tcMar>
              <w:top w:type="dxa" w:w="0"/>
              <w:left w:type="dxa" w:w="0"/>
              <w:bottom w:type="dxa" w:w="0"/>
              <w:right w:type="dxa" w:w="0"/>
            </w:tcMar>
            <w:vAlign w:val="center"/>
          </w:tcPr>
          <w:p>
            <w:pPr>
              <w:spacing w:after="0" w:before="0" w:line="240"/>
              <w:jc w:val="center"/>
            </w:pPr>
            <w:r>
              <w:drawing>
                <wp:inline distT="0" distB="0" distL="0" distR="0">
                  <wp:extent cx="4819650" cy="2705100"/>
                  <wp:effectExtent t="0" r="0" b="0" l="0"/>
                  <wp:docPr id="8169" name="Ruta 169" descr="Ruta 1: Amir snubblar över en väska i korridoren och gör en rolig min. Elias skrattar, tar en bild och säger: ”Koll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8" cstate="none">
                            <a:extLst>
                              <a:ext uri="{96DAC541-7B7A-43D3-8B79-37D633B846F1}">
                                <asvg:svgBlip xmlns:asvg="http://schemas.microsoft.com/office/drawing/2016/SVG/main" r:embed="rId97"/>
                              </a:ext>
                            </a:extLst>
                          </a:blip>
                          <a:srcRect/>
                          <a:stretch>
                            <a:fillRect/>
                          </a:stretch>
                        </pic:blipFill>
                        <pic:spPr bwMode="auto">
                          <a:xfrm>
                            <a:off x="0" y="0"/>
                            <a:ext cx="4819650" cy="2705100"/>
                          </a:xfrm>
                          <a:prstGeom prst="rect">
                            <a:avLst/>
                          </a:prstGeom>
                        </pic:spPr>
                      </pic:pic>
                    </a:graphicData>
                  </a:graphic>
                </wp:inline>
              </w:drawing>
            </w:r>
          </w:p>
        </w:tc>
        <w:tc>
          <w:tcPr>
            <w:tcW w:type="dxa" w:w="225"/>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pPr>
          </w:p>
        </w:tc>
        <w:tc>
          <w:tcPr>
            <w:tcW w:type="dxa" w:w="7586"/>
            <w:tcBorders>
              <w:top w:val="none" w:color="FFFFFF" w:sz="0"/>
              <w:left w:val="none" w:color="FFFFFF" w:sz="0"/>
              <w:bottom w:val="none" w:color="FFFFFF" w:sz="0"/>
              <w:right w:val="none" w:color="FFFFFF" w:sz="0"/>
            </w:tcBorders>
            <w:tcMar>
              <w:top w:type="dxa" w:w="0"/>
              <w:left w:type="dxa" w:w="0"/>
              <w:bottom w:type="dxa" w:w="0"/>
              <w:right w:type="dxa" w:w="0"/>
            </w:tcMar>
            <w:vAlign w:val="center"/>
          </w:tcPr>
          <w:p>
            <w:pPr>
              <w:spacing w:after="0" w:before="0" w:line="240"/>
              <w:jc w:val="center"/>
            </w:pPr>
            <w:r>
              <w:drawing>
                <wp:inline distT="0" distB="0" distL="0" distR="0">
                  <wp:extent cx="4819650" cy="2705100"/>
                  <wp:effectExtent t="0" r="0" b="0" l="0"/>
                  <wp:docPr id="8170" name="Ruta 170" descr="Ruta 2: Elias lägger ut bilden i klassens chatt. Många svarar med skrattande emoji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00" cstate="none">
                            <a:extLst>
                              <a:ext uri="{96DAC541-7B7A-43D3-8B79-37D633B846F1}">
                                <asvg:svgBlip xmlns:asvg="http://schemas.microsoft.com/office/drawing/2016/SVG/main" r:embed="rId99"/>
                              </a:ext>
                            </a:extLst>
                          </a:blip>
                          <a:srcRect/>
                          <a:stretch>
                            <a:fillRect/>
                          </a:stretch>
                        </pic:blipFill>
                        <pic:spPr bwMode="auto">
                          <a:xfrm>
                            <a:off x="0" y="0"/>
                            <a:ext cx="4819650" cy="2705100"/>
                          </a:xfrm>
                          <a:prstGeom prst="rect">
                            <a:avLst/>
                          </a:prstGeom>
                        </pic:spPr>
                      </pic:pic>
                    </a:graphicData>
                  </a:graphic>
                </wp:inline>
              </w:drawing>
            </w:r>
          </w:p>
        </w:tc>
      </w:tr>
      <w:tr>
        <w:trPr>
          <w:cantSplit/>
          <w:trHeight w:val="225" w:hRule="exact"/>
        </w:trPr>
        <w:tc>
          <w:tcPr>
            <w:tcW w:type="dxa" w:w="7586"/>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pPr>
          </w:p>
        </w:tc>
        <w:tc>
          <w:tcPr>
            <w:tcW w:type="dxa" w:w="225"/>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pPr>
          </w:p>
        </w:tc>
        <w:tc>
          <w:tcPr>
            <w:tcW w:type="dxa" w:w="7586"/>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pPr>
          </w:p>
        </w:tc>
      </w:tr>
      <w:tr>
        <w:trPr>
          <w:cantSplit/>
        </w:trPr>
        <w:tc>
          <w:tcPr>
            <w:tcW w:type="dxa" w:w="7586"/>
            <w:tcBorders>
              <w:top w:val="none" w:color="FFFFFF" w:sz="0"/>
              <w:left w:val="none" w:color="FFFFFF" w:sz="0"/>
              <w:bottom w:val="none" w:color="FFFFFF" w:sz="0"/>
              <w:right w:val="none" w:color="FFFFFF" w:sz="0"/>
            </w:tcBorders>
            <w:tcMar>
              <w:top w:type="dxa" w:w="0"/>
              <w:left w:type="dxa" w:w="0"/>
              <w:bottom w:type="dxa" w:w="0"/>
              <w:right w:type="dxa" w:w="0"/>
            </w:tcMar>
            <w:vAlign w:val="center"/>
          </w:tcPr>
          <w:p>
            <w:pPr>
              <w:spacing w:after="0" w:before="0" w:line="240"/>
              <w:jc w:val="center"/>
            </w:pPr>
            <w:r>
              <w:drawing>
                <wp:inline distT="0" distB="0" distL="0" distR="0">
                  <wp:extent cx="4819650" cy="2705100"/>
                  <wp:effectExtent t="0" r="0" b="0" l="0"/>
                  <wp:docPr id="8171" name="Ruta 171" descr="Ruta 3: På kvällen sitter Amir ensam hemma med mobil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02" cstate="none">
                            <a:extLst>
                              <a:ext uri="{96DAC541-7B7A-43D3-8B79-37D633B846F1}">
                                <asvg:svgBlip xmlns:asvg="http://schemas.microsoft.com/office/drawing/2016/SVG/main" r:embed="rId101"/>
                              </a:ext>
                            </a:extLst>
                          </a:blip>
                          <a:srcRect/>
                          <a:stretch>
                            <a:fillRect/>
                          </a:stretch>
                        </pic:blipFill>
                        <pic:spPr bwMode="auto">
                          <a:xfrm>
                            <a:off x="0" y="0"/>
                            <a:ext cx="4819650" cy="2705100"/>
                          </a:xfrm>
                          <a:prstGeom prst="rect">
                            <a:avLst/>
                          </a:prstGeom>
                        </pic:spPr>
                      </pic:pic>
                    </a:graphicData>
                  </a:graphic>
                </wp:inline>
              </w:drawing>
            </w:r>
          </w:p>
        </w:tc>
        <w:tc>
          <w:tcPr>
            <w:tcW w:type="dxa" w:w="225"/>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pPr>
          </w:p>
        </w:tc>
        <w:tc>
          <w:tcPr>
            <w:tcW w:type="dxa" w:w="7586"/>
            <w:tcBorders>
              <w:top w:val="none" w:color="FFFFFF" w:sz="0"/>
              <w:left w:val="none" w:color="FFFFFF" w:sz="0"/>
              <w:bottom w:val="none" w:color="FFFFFF" w:sz="0"/>
              <w:right w:val="none" w:color="FFFFFF" w:sz="0"/>
            </w:tcBorders>
            <w:tcMar>
              <w:top w:type="dxa" w:w="0"/>
              <w:left w:type="dxa" w:w="0"/>
              <w:bottom w:type="dxa" w:w="0"/>
              <w:right w:type="dxa" w:w="0"/>
            </w:tcMar>
            <w:vAlign w:val="center"/>
          </w:tcPr>
          <w:p>
            <w:pPr>
              <w:spacing w:after="0" w:before="0" w:line="240"/>
              <w:jc w:val="center"/>
            </w:pPr>
            <w:r>
              <w:drawing>
                <wp:inline distT="0" distB="0" distL="0" distR="0">
                  <wp:extent cx="4819650" cy="2705100"/>
                  <wp:effectExtent t="0" r="0" b="0" l="0"/>
                  <wp:docPr id="8172" name="Ruta 172" descr="Ruta 4: Nästa morgon möts Amir och Elias i korridor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04" cstate="none">
                            <a:extLst>
                              <a:ext uri="{96DAC541-7B7A-43D3-8B79-37D633B846F1}">
                                <asvg:svgBlip xmlns:asvg="http://schemas.microsoft.com/office/drawing/2016/SVG/main" r:embed="rId103"/>
                              </a:ext>
                            </a:extLst>
                          </a:blip>
                          <a:srcRect/>
                          <a:stretch>
                            <a:fillRect/>
                          </a:stretch>
                        </pic:blipFill>
                        <pic:spPr bwMode="auto">
                          <a:xfrm>
                            <a:off x="0" y="0"/>
                            <a:ext cx="4819650" cy="2705100"/>
                          </a:xfrm>
                          <a:prstGeom prst="rect">
                            <a:avLst/>
                          </a:prstGeom>
                        </pic:spPr>
                      </pic:pic>
                    </a:graphicData>
                  </a:graphic>
                </wp:inline>
              </w:drawing>
            </w:r>
          </w:p>
        </w:tc>
      </w:tr>
    </w:tbl>
    <w:p>
      <w:pPr>
        <w:spacing w:after="0" w:before="0" w:line="240"/>
        <w:rPr>
          <w:rFonts w:ascii="Calibri" w:cs="Calibri" w:eastAsia="Calibri" w:hAnsi="Calibri"/>
          <w:sz w:val="2"/>
          <w:szCs w:val="2"/>
        </w:rPr>
        <w:sectPr>
          <w:headerReference w:type="default" r:id="rId31"/>
          <w:footerReference w:type="default" r:id="rId32"/>
          <w:pgSz w:w="16838" w:h="11906" w:orient="landscape"/>
          <w:pgMar w:top="720" w:right="720" w:bottom="900" w:left="720" w:header="450" w:footer="450" w:gutter="0"/>
          <w:pgNumType/>
          <w:docGrid w:linePitch="360"/>
        </w:sectPr>
      </w:pPr>
    </w:p>
    <w:p>
      <w:pPr>
        <w:pStyle w:val="Heading1"/>
        <w:spacing w:after="40" w:before="0"/>
      </w:pPr>
      <w:r>
        <w:t xml:space="preserve">Bildserie 6: Lunchen</w:t>
      </w:r>
    </w:p>
    <w:p>
      <w:pPr>
        <w:spacing w:after="160" w:before="0"/>
      </w:pPr>
      <w:r>
        <w:rPr>
          <w:i/>
          <w:iCs/>
          <w:color w:val="1D4F91"/>
          <w:sz w:val="24"/>
          <w:szCs w:val="24"/>
        </w:rPr>
        <w:t xml:space="preserve">Seriesamtal · F–⁠5</w:t>
      </w:r>
    </w:p>
    <w:p>
      <w:pPr>
        <w:keepNext/>
        <w:keepLines/>
        <w:spacing w:after="120" w:before="0"/>
      </w:pPr>
      <w:r>
        <w:t xml:space="preserve">Ni tar bildserien i pass 6.</w:t>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300"/>
        <w:gridCol w:w="7338"/>
      </w:tblGrid>
      <w:tr>
        <w:trPr>
          <w:cantSplit/>
          <w:tblHeader/>
        </w:trPr>
        <w:tc>
          <w:tcPr>
            <w:tcW w:type="dxa" w:w="9638"/>
            <w:gridSpan w:val="2"/>
            <w:tcBorders>
              <w:top w:val="single" w:color="1D4F91" w:sz="4"/>
              <w:left w:val="single" w:color="1D4F91" w:sz="4"/>
              <w:bottom w:val="single" w:color="1D4F91" w:sz="4"/>
              <w:right w:val="single" w:color="1D4F91" w:sz="4"/>
            </w:tcBorders>
            <w:shd w:fill="E6EEF8" w:color="auto" w:val="clear"/>
            <w:tcMar>
              <w:top w:type="dxa" w:w="75"/>
              <w:left w:type="dxa" w:w="120"/>
              <w:bottom w:type="dxa" w:w="80"/>
              <w:right w:type="dxa" w:w="120"/>
            </w:tcMar>
            <w:vAlign w:val="top"/>
          </w:tcPr>
          <w:p>
            <w:pPr>
              <w:keepNext/>
              <w:spacing w:after="0" w:before="0"/>
            </w:pPr>
            <w:r>
              <w:rPr>
                <w:b/>
                <w:bCs/>
                <w:color w:val="1D4F91"/>
                <w:sz w:val="22"/>
                <w:szCs w:val="22"/>
              </w:rPr>
              <w:t xml:space="preserve">Berättelsen att läsa högt</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Ruta 1</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val="false"/>
                <w:iCs w:val="false"/>
                <w:sz w:val="20"/>
                <w:szCs w:val="20"/>
              </w:rPr>
              <w:t xml:space="preserve">Ida är ny i klassen. Vid skåpen säger Nora: </w:t>
            </w:r>
            <w:r>
              <w:rPr>
                <w:i/>
                <w:iCs/>
                <w:sz w:val="20"/>
                <w:szCs w:val="20"/>
              </w:rPr>
              <w:t xml:space="preserve">”Vi äter lunch ihop!”</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Stanna här</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val="false"/>
                <w:iCs w:val="false"/>
                <w:sz w:val="20"/>
                <w:szCs w:val="20"/>
              </w:rPr>
              <w:t xml:space="preserve">Här har inget hänt än. Vad vill Ida? Vad tänker hon när Nora säger det?</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Ruta 2</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val="false"/>
                <w:iCs w:val="false"/>
                <w:sz w:val="20"/>
                <w:szCs w:val="20"/>
              </w:rPr>
              <w:t xml:space="preserve">I matsalen ropar Noras fotbollslag: </w:t>
            </w:r>
            <w:r>
              <w:rPr>
                <w:i/>
                <w:iCs/>
                <w:sz w:val="20"/>
                <w:szCs w:val="20"/>
              </w:rPr>
              <w:t xml:space="preserve">”Nora, kom hit!”</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Stanna här</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val="false"/>
                <w:iCs w:val="false"/>
                <w:sz w:val="20"/>
                <w:szCs w:val="20"/>
              </w:rPr>
              <w:t xml:space="preserve">Laget ropar. Vad vill Nora nu? Var är Ida, och vad tänker hon? Vad gör Nora, tror du?</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Ruta 3</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val="false"/>
                <w:iCs w:val="false"/>
                <w:sz w:val="20"/>
                <w:szCs w:val="20"/>
              </w:rPr>
              <w:t xml:space="preserve">Nora står med brickan. Ida sitter ensam, och laget sitter vid ett annat bord.</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b/>
                <w:bCs/>
                <w:sz w:val="20"/>
                <w:szCs w:val="20"/>
              </w:rPr>
              <w:t xml:space="preserve">Ruta 4</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Ida tittar upp mot Nora.</w:t>
            </w:r>
          </w:p>
        </w:tc>
      </w:tr>
    </w:tbl>
    <w:p>
      <w:pPr>
        <w:spacing w:after="160" w:before="0"/>
      </w:pP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300"/>
        <w:gridCol w:w="7338"/>
      </w:tblGrid>
      <w:tr>
        <w:trPr>
          <w:cantSplit/>
          <w:tblHeader/>
        </w:trPr>
        <w:tc>
          <w:tcPr>
            <w:tcW w:type="dxa" w:w="9638"/>
            <w:gridSpan w:val="2"/>
            <w:tcBorders>
              <w:top w:val="single" w:color="1D4F91" w:sz="4"/>
              <w:left w:val="single" w:color="1D4F91" w:sz="4"/>
              <w:bottom w:val="single" w:color="1D4F91" w:sz="4"/>
              <w:right w:val="single" w:color="1D4F91" w:sz="4"/>
            </w:tcBorders>
            <w:shd w:fill="E6EEF8" w:color="auto" w:val="clear"/>
            <w:tcMar>
              <w:top w:type="dxa" w:w="75"/>
              <w:left w:type="dxa" w:w="120"/>
              <w:bottom w:type="dxa" w:w="80"/>
              <w:right w:type="dxa" w:w="120"/>
            </w:tcMar>
            <w:vAlign w:val="top"/>
          </w:tcPr>
          <w:p>
            <w:pPr>
              <w:keepNext/>
              <w:spacing w:after="0" w:before="0"/>
            </w:pPr>
            <w:r>
              <w:rPr>
                <w:b/>
                <w:bCs/>
                <w:color w:val="1D4F91"/>
                <w:sz w:val="22"/>
                <w:szCs w:val="22"/>
              </w:rPr>
              <w:t xml:space="preserve">Till läraren</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Behoven</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val="false"/>
                <w:iCs w:val="false"/>
                <w:sz w:val="20"/>
                <w:szCs w:val="20"/>
              </w:rPr>
              <w:t xml:space="preserve">Nora vill vara med laget och hålla sitt ord. Ida vill inte sitta ensam.</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Ledtråden</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val="false"/>
                <w:iCs w:val="false"/>
                <w:sz w:val="20"/>
                <w:szCs w:val="20"/>
              </w:rPr>
              <w:t xml:space="preserve">Nora står med brickan mellan två bord, och Ida sitter ensam.</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Två vägar framåt</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val="false"/>
                <w:iCs w:val="false"/>
                <w:sz w:val="20"/>
                <w:szCs w:val="20"/>
              </w:rPr>
              <w:t xml:space="preserve">Antingen går Nora till laget, eller så säger hon </w:t>
            </w:r>
            <w:r>
              <w:rPr>
                <w:i/>
                <w:iCs/>
                <w:sz w:val="20"/>
                <w:szCs w:val="20"/>
              </w:rPr>
              <w:t xml:space="preserve">”Kom, Ida, vi sätter oss med laget.”</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Två tankar att välja mellan</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val="false"/>
                <w:iCs w:val="false"/>
                <w:sz w:val="20"/>
                <w:szCs w:val="20"/>
              </w:rPr>
              <w:t xml:space="preserve">Nora i ruta 3 kan tänka </w:t>
            </w:r>
            <w:r>
              <w:rPr>
                <w:i/>
                <w:iCs/>
                <w:sz w:val="20"/>
                <w:szCs w:val="20"/>
              </w:rPr>
              <w:t xml:space="preserve">”Jag sa ju att vi skulle äta ihop”</w:t>
            </w:r>
            <w:r>
              <w:rPr>
                <w:i w:val="false"/>
                <w:iCs w:val="false"/>
                <w:sz w:val="20"/>
                <w:szCs w:val="20"/>
              </w:rPr>
              <w:t xml:space="preserve"> eller </w:t>
            </w:r>
            <w:r>
              <w:rPr>
                <w:i/>
                <w:iCs/>
                <w:sz w:val="20"/>
                <w:szCs w:val="20"/>
              </w:rPr>
              <w:t xml:space="preserve">”Jag vill sitta med laget”</w:t>
            </w:r>
            <w:r>
              <w:rPr>
                <w:i w:val="false"/>
                <w:iCs w:val="false"/>
                <w:sz w:val="20"/>
                <w:szCs w:val="20"/>
              </w:rPr>
              <w:t xml:space="preserve">, och kanske tänker hon båda. Ida i ruta 4 kan tänka </w:t>
            </w:r>
            <w:r>
              <w:rPr>
                <w:i/>
                <w:iCs/>
                <w:sz w:val="20"/>
                <w:szCs w:val="20"/>
              </w:rPr>
              <w:t xml:space="preserve">”Nora glömde mig”</w:t>
            </w:r>
            <w:r>
              <w:rPr>
                <w:i w:val="false"/>
                <w:iCs w:val="false"/>
                <w:sz w:val="20"/>
                <w:szCs w:val="20"/>
              </w:rPr>
              <w:t xml:space="preserve"> eller </w:t>
            </w:r>
            <w:r>
              <w:rPr>
                <w:i/>
                <w:iCs/>
                <w:sz w:val="20"/>
                <w:szCs w:val="20"/>
              </w:rPr>
              <w:t xml:space="preserve">”Nora vill hellre vara med laget.”</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Det ni inte vet än</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val="false"/>
                <w:iCs w:val="false"/>
                <w:sz w:val="20"/>
                <w:szCs w:val="20"/>
              </w:rPr>
              <w:t xml:space="preserve">Laget har match efter skolan och ska prata om den.</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Tumregeln</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val="false"/>
                <w:iCs w:val="false"/>
                <w:sz w:val="20"/>
                <w:szCs w:val="20"/>
              </w:rPr>
              <w:t xml:space="preserve">Man kan vilja två saker samtidigt.</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b/>
                <w:bCs/>
                <w:sz w:val="20"/>
                <w:szCs w:val="20"/>
              </w:rPr>
              <w:t xml:space="preserve">Spanaruppdraget</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Tänk före lunchen eller rasten på vad någon vill göra där. Se sedan efter om det du tänkte stämde.</w:t>
            </w:r>
          </w:p>
        </w:tc>
      </w:tr>
    </w:tbl>
    <w:p>
      <w:pPr>
        <w:spacing w:after="160" w:before="0"/>
      </w:pPr>
    </w:p>
    <w:p>
      <w:pPr>
        <w:spacing w:after="120" w:before="160"/>
      </w:pPr>
      <w:r>
        <w:rPr>
          <w:color w:val="4B5866"/>
          <w:sz w:val="18"/>
          <w:szCs w:val="18"/>
        </w:rPr>
        <w:t xml:space="preserve">© Niclas Fohlin. Mall till Seriesamtal, https://niclasfohlin.se/stodundervisning/seriesamtal.</w:t>
      </w:r>
    </w:p>
    <w:p>
      <w:pPr>
        <w:spacing w:after="0" w:before="0" w:line="240"/>
        <w:rPr>
          <w:rFonts w:ascii="Calibri" w:cs="Calibri" w:eastAsia="Calibri" w:hAnsi="Calibri"/>
          <w:sz w:val="2"/>
          <w:szCs w:val="2"/>
        </w:rPr>
        <w:sectPr>
          <w:headerReference w:type="default" r:id="rId33"/>
          <w:footerReference w:type="default" r:id="rId34"/>
          <w:pgSz w:w="11906" w:h="16838" w:orient="portrait"/>
          <w:pgMar w:top="1134" w:right="1134" w:bottom="1134" w:left="1134" w:header="567" w:footer="567" w:gutter="0"/>
          <w:pgNumType/>
          <w:docGrid w:linePitch="360"/>
        </w:sectPr>
      </w:pPr>
    </w:p>
    <w:p>
      <w:pPr>
        <w:keepNext/>
        <w:tabs>
          <w:tab w:val="right" w:pos="15398"/>
        </w:tabs>
        <w:spacing w:after="140" w:before="0"/>
      </w:pPr>
      <w:r>
        <w:rPr>
          <w:rFonts w:ascii="Andika" w:cs="Andika" w:eastAsia="Andika" w:hAnsi="Andika"/>
          <w:b/>
          <w:bCs/>
          <w:color w:val="14202B"/>
          <w:sz w:val="30"/>
          <w:szCs w:val="30"/>
        </w:rPr>
        <w:t xml:space="preserve">Bildserie 6: Lunchen</w:t>
      </w:r>
      <w:r>
        <w:rPr>
          <w:rFonts w:ascii="Andika" w:cs="Andika" w:eastAsia="Andika" w:hAnsi="Andika"/>
          <w:sz w:val="26"/>
          <w:szCs w:val="26"/>
        </w:rPr>
        <w:tab/>
      </w:r>
      <w:r>
        <w:rPr>
          <w:rFonts w:ascii="Andika" w:cs="Andika" w:eastAsia="Andika" w:hAnsi="Andika"/>
          <w:color w:val="14202B"/>
          <w:sz w:val="26"/>
          <w:szCs w:val="26"/>
        </w:rPr>
        <w:t xml:space="preserve">Namn </w:t>
      </w:r>
      <w:r>
        <w:rPr>
          <w:rFonts w:ascii="Andika" w:cs="Andika" w:eastAsia="Andika" w:hAnsi="Andika"/>
          <w:sz w:val="26"/>
          <w:szCs w:val="26"/>
          <w:u w:val="single" w:color="9A948C"/>
        </w:rPr>
        <w:t xml:space="preserve">                                              </w:t>
      </w:r>
    </w:p>
    <w:tbl>
      <w:tblPr>
        <w:tblW w:type="dxa" w:w="15398"/>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7586"/>
        <w:gridCol w:w="225"/>
        <w:gridCol w:w="7586"/>
      </w:tblGrid>
      <w:tr>
        <w:trPr>
          <w:cantSplit/>
        </w:trPr>
        <w:tc>
          <w:tcPr>
            <w:tcW w:type="dxa" w:w="7586"/>
            <w:tcBorders>
              <w:top w:val="none" w:color="FFFFFF" w:sz="0"/>
              <w:left w:val="none" w:color="FFFFFF" w:sz="0"/>
              <w:bottom w:val="none" w:color="FFFFFF" w:sz="0"/>
              <w:right w:val="none" w:color="FFFFFF" w:sz="0"/>
            </w:tcBorders>
            <w:tcMar>
              <w:top w:type="dxa" w:w="0"/>
              <w:left w:type="dxa" w:w="0"/>
              <w:bottom w:type="dxa" w:w="0"/>
              <w:right w:type="dxa" w:w="0"/>
            </w:tcMar>
            <w:vAlign w:val="center"/>
          </w:tcPr>
          <w:p>
            <w:pPr>
              <w:spacing w:after="0" w:before="0" w:line="240"/>
              <w:jc w:val="center"/>
            </w:pPr>
            <w:r>
              <w:drawing>
                <wp:inline distT="0" distB="0" distL="0" distR="0">
                  <wp:extent cx="4819650" cy="2705100"/>
                  <wp:effectExtent t="0" r="0" b="0" l="0"/>
                  <wp:docPr id="8173" name="Ruta 173" descr="Ruta 1: Ida är ny i klassen. Vid skåpen säger Nora: ”Vi äter lunch iho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06" cstate="none">
                            <a:extLst>
                              <a:ext uri="{96DAC541-7B7A-43D3-8B79-37D633B846F1}">
                                <asvg:svgBlip xmlns:asvg="http://schemas.microsoft.com/office/drawing/2016/SVG/main" r:embed="rId105"/>
                              </a:ext>
                            </a:extLst>
                          </a:blip>
                          <a:srcRect/>
                          <a:stretch>
                            <a:fillRect/>
                          </a:stretch>
                        </pic:blipFill>
                        <pic:spPr bwMode="auto">
                          <a:xfrm>
                            <a:off x="0" y="0"/>
                            <a:ext cx="4819650" cy="2705100"/>
                          </a:xfrm>
                          <a:prstGeom prst="rect">
                            <a:avLst/>
                          </a:prstGeom>
                        </pic:spPr>
                      </pic:pic>
                    </a:graphicData>
                  </a:graphic>
                </wp:inline>
              </w:drawing>
            </w:r>
          </w:p>
        </w:tc>
        <w:tc>
          <w:tcPr>
            <w:tcW w:type="dxa" w:w="225"/>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pPr>
          </w:p>
        </w:tc>
        <w:tc>
          <w:tcPr>
            <w:tcW w:type="dxa" w:w="7586"/>
            <w:tcBorders>
              <w:top w:val="none" w:color="FFFFFF" w:sz="0"/>
              <w:left w:val="none" w:color="FFFFFF" w:sz="0"/>
              <w:bottom w:val="none" w:color="FFFFFF" w:sz="0"/>
              <w:right w:val="none" w:color="FFFFFF" w:sz="0"/>
            </w:tcBorders>
            <w:tcMar>
              <w:top w:type="dxa" w:w="0"/>
              <w:left w:type="dxa" w:w="0"/>
              <w:bottom w:type="dxa" w:w="0"/>
              <w:right w:type="dxa" w:w="0"/>
            </w:tcMar>
            <w:vAlign w:val="center"/>
          </w:tcPr>
          <w:p>
            <w:pPr>
              <w:spacing w:after="0" w:before="0" w:line="240"/>
              <w:jc w:val="center"/>
            </w:pPr>
            <w:r>
              <w:drawing>
                <wp:inline distT="0" distB="0" distL="0" distR="0">
                  <wp:extent cx="4819650" cy="2705100"/>
                  <wp:effectExtent t="0" r="0" b="0" l="0"/>
                  <wp:docPr id="8174" name="Ruta 174" descr="Ruta 2: I matsalen ropar Noras fotbollslag: ”Nora, kom hi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08" cstate="none">
                            <a:extLst>
                              <a:ext uri="{96DAC541-7B7A-43D3-8B79-37D633B846F1}">
                                <asvg:svgBlip xmlns:asvg="http://schemas.microsoft.com/office/drawing/2016/SVG/main" r:embed="rId107"/>
                              </a:ext>
                            </a:extLst>
                          </a:blip>
                          <a:srcRect/>
                          <a:stretch>
                            <a:fillRect/>
                          </a:stretch>
                        </pic:blipFill>
                        <pic:spPr bwMode="auto">
                          <a:xfrm>
                            <a:off x="0" y="0"/>
                            <a:ext cx="4819650" cy="2705100"/>
                          </a:xfrm>
                          <a:prstGeom prst="rect">
                            <a:avLst/>
                          </a:prstGeom>
                        </pic:spPr>
                      </pic:pic>
                    </a:graphicData>
                  </a:graphic>
                </wp:inline>
              </w:drawing>
            </w:r>
          </w:p>
        </w:tc>
      </w:tr>
      <w:tr>
        <w:trPr>
          <w:cantSplit/>
          <w:trHeight w:val="225" w:hRule="exact"/>
        </w:trPr>
        <w:tc>
          <w:tcPr>
            <w:tcW w:type="dxa" w:w="7586"/>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pPr>
          </w:p>
        </w:tc>
        <w:tc>
          <w:tcPr>
            <w:tcW w:type="dxa" w:w="225"/>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pPr>
          </w:p>
        </w:tc>
        <w:tc>
          <w:tcPr>
            <w:tcW w:type="dxa" w:w="7586"/>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pPr>
          </w:p>
        </w:tc>
      </w:tr>
      <w:tr>
        <w:trPr>
          <w:cantSplit/>
        </w:trPr>
        <w:tc>
          <w:tcPr>
            <w:tcW w:type="dxa" w:w="7586"/>
            <w:tcBorders>
              <w:top w:val="none" w:color="FFFFFF" w:sz="0"/>
              <w:left w:val="none" w:color="FFFFFF" w:sz="0"/>
              <w:bottom w:val="none" w:color="FFFFFF" w:sz="0"/>
              <w:right w:val="none" w:color="FFFFFF" w:sz="0"/>
            </w:tcBorders>
            <w:tcMar>
              <w:top w:type="dxa" w:w="0"/>
              <w:left w:type="dxa" w:w="0"/>
              <w:bottom w:type="dxa" w:w="0"/>
              <w:right w:type="dxa" w:w="0"/>
            </w:tcMar>
            <w:vAlign w:val="center"/>
          </w:tcPr>
          <w:p>
            <w:pPr>
              <w:spacing w:after="0" w:before="0" w:line="240"/>
              <w:jc w:val="center"/>
            </w:pPr>
            <w:r>
              <w:drawing>
                <wp:inline distT="0" distB="0" distL="0" distR="0">
                  <wp:extent cx="4819650" cy="2705100"/>
                  <wp:effectExtent t="0" r="0" b="0" l="0"/>
                  <wp:docPr id="8175" name="Ruta 175" descr="Ruta 3: Nora står med brickan. Ida sitter ensam, och laget sitter vid ett annat bor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10" cstate="none">
                            <a:extLst>
                              <a:ext uri="{96DAC541-7B7A-43D3-8B79-37D633B846F1}">
                                <asvg:svgBlip xmlns:asvg="http://schemas.microsoft.com/office/drawing/2016/SVG/main" r:embed="rId109"/>
                              </a:ext>
                            </a:extLst>
                          </a:blip>
                          <a:srcRect/>
                          <a:stretch>
                            <a:fillRect/>
                          </a:stretch>
                        </pic:blipFill>
                        <pic:spPr bwMode="auto">
                          <a:xfrm>
                            <a:off x="0" y="0"/>
                            <a:ext cx="4819650" cy="2705100"/>
                          </a:xfrm>
                          <a:prstGeom prst="rect">
                            <a:avLst/>
                          </a:prstGeom>
                        </pic:spPr>
                      </pic:pic>
                    </a:graphicData>
                  </a:graphic>
                </wp:inline>
              </w:drawing>
            </w:r>
          </w:p>
        </w:tc>
        <w:tc>
          <w:tcPr>
            <w:tcW w:type="dxa" w:w="225"/>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pPr>
          </w:p>
        </w:tc>
        <w:tc>
          <w:tcPr>
            <w:tcW w:type="dxa" w:w="7586"/>
            <w:tcBorders>
              <w:top w:val="none" w:color="FFFFFF" w:sz="0"/>
              <w:left w:val="none" w:color="FFFFFF" w:sz="0"/>
              <w:bottom w:val="none" w:color="FFFFFF" w:sz="0"/>
              <w:right w:val="none" w:color="FFFFFF" w:sz="0"/>
            </w:tcBorders>
            <w:tcMar>
              <w:top w:type="dxa" w:w="0"/>
              <w:left w:type="dxa" w:w="0"/>
              <w:bottom w:type="dxa" w:w="0"/>
              <w:right w:type="dxa" w:w="0"/>
            </w:tcMar>
            <w:vAlign w:val="center"/>
          </w:tcPr>
          <w:p>
            <w:pPr>
              <w:spacing w:after="0" w:before="0" w:line="240"/>
              <w:jc w:val="center"/>
            </w:pPr>
            <w:r>
              <w:drawing>
                <wp:inline distT="0" distB="0" distL="0" distR="0">
                  <wp:extent cx="4819650" cy="2705100"/>
                  <wp:effectExtent t="0" r="0" b="0" l="0"/>
                  <wp:docPr id="8176" name="Ruta 176" descr="Ruta 4: Ida tittar upp mot Nor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12" cstate="none">
                            <a:extLst>
                              <a:ext uri="{96DAC541-7B7A-43D3-8B79-37D633B846F1}">
                                <asvg:svgBlip xmlns:asvg="http://schemas.microsoft.com/office/drawing/2016/SVG/main" r:embed="rId111"/>
                              </a:ext>
                            </a:extLst>
                          </a:blip>
                          <a:srcRect/>
                          <a:stretch>
                            <a:fillRect/>
                          </a:stretch>
                        </pic:blipFill>
                        <pic:spPr bwMode="auto">
                          <a:xfrm>
                            <a:off x="0" y="0"/>
                            <a:ext cx="4819650" cy="2705100"/>
                          </a:xfrm>
                          <a:prstGeom prst="rect">
                            <a:avLst/>
                          </a:prstGeom>
                        </pic:spPr>
                      </pic:pic>
                    </a:graphicData>
                  </a:graphic>
                </wp:inline>
              </w:drawing>
            </w:r>
          </w:p>
        </w:tc>
      </w:tr>
    </w:tbl>
    <w:p>
      <w:pPr>
        <w:spacing w:after="0" w:before="0" w:line="240"/>
        <w:rPr>
          <w:rFonts w:ascii="Calibri" w:cs="Calibri" w:eastAsia="Calibri" w:hAnsi="Calibri"/>
          <w:sz w:val="2"/>
          <w:szCs w:val="2"/>
        </w:rPr>
        <w:sectPr>
          <w:headerReference w:type="default" r:id="rId35"/>
          <w:footerReference w:type="default" r:id="rId36"/>
          <w:pgSz w:w="16838" w:h="11906" w:orient="landscape"/>
          <w:pgMar w:top="720" w:right="720" w:bottom="900" w:left="720" w:header="450" w:footer="450" w:gutter="0"/>
          <w:pgNumType/>
          <w:docGrid w:linePitch="360"/>
        </w:sectPr>
      </w:pPr>
    </w:p>
    <w:p>
      <w:pPr>
        <w:pStyle w:val="Heading1"/>
        <w:spacing w:after="40" w:before="0"/>
      </w:pPr>
      <w:r>
        <w:t xml:space="preserve">Bubblor att klippa ut</w:t>
      </w:r>
    </w:p>
    <w:p>
      <w:pPr>
        <w:spacing w:after="160" w:before="0"/>
      </w:pPr>
      <w:r>
        <w:rPr>
          <w:i/>
          <w:iCs/>
          <w:color w:val="1D4F91"/>
          <w:sz w:val="24"/>
          <w:szCs w:val="24"/>
        </w:rPr>
        <w:t xml:space="preserve">Seriesamtal · F–⁠5</w:t>
      </w:r>
    </w:p>
    <w:p>
      <w:pPr>
        <w:keepNext/>
        <w:keepLines/>
        <w:spacing w:after="120" w:before="0"/>
      </w:pPr>
      <w:r>
        <w:t xml:space="preserve">Ett ark räcker till två av er vid bordet, dig inräknad. Till en grupp med fyra elever blir det tre ark. Skriv ut arken på tjockt papper, laminera dem och klipp sedan ut bubblorna. Eleverna skriver i bubblorna med whiteboardpenna och lägger dem vid personerna i serien.</w:t>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300"/>
        <w:gridCol w:w="7338"/>
      </w:tblGrid>
      <w:tr>
        <w:trPr>
          <w:cantSplit/>
          <w:tblHeader/>
        </w:trPr>
        <w:tc>
          <w:tcPr>
            <w:tcW w:type="dxa" w:w="9638"/>
            <w:gridSpan w:val="2"/>
            <w:tcBorders>
              <w:top w:val="single" w:color="1D4F91" w:sz="4"/>
              <w:left w:val="single" w:color="1D4F91" w:sz="4"/>
              <w:bottom w:val="single" w:color="1D4F91" w:sz="4"/>
              <w:right w:val="single" w:color="1D4F91" w:sz="4"/>
            </w:tcBorders>
            <w:shd w:fill="E6EEF8" w:color="auto" w:val="clear"/>
            <w:tcMar>
              <w:top w:type="dxa" w:w="75"/>
              <w:left w:type="dxa" w:w="120"/>
              <w:bottom w:type="dxa" w:w="80"/>
              <w:right w:type="dxa" w:w="120"/>
            </w:tcMar>
            <w:vAlign w:val="top"/>
          </w:tcPr>
          <w:p>
            <w:pPr>
              <w:keepNext/>
              <w:spacing w:after="0" w:before="0"/>
            </w:pPr>
            <w:r>
              <w:rPr>
                <w:b/>
                <w:bCs/>
                <w:color w:val="1D4F91"/>
                <w:sz w:val="22"/>
                <w:szCs w:val="22"/>
              </w:rPr>
              <w:t xml:space="preserve">Till läraren</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b/>
                <w:bCs/>
                <w:sz w:val="20"/>
                <w:szCs w:val="20"/>
              </w:rPr>
              <w:t xml:space="preserve">Så använder du arket</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Arket har tankebubblor, pratbubblor och en bubbla för det någon ropar eller skriker. Varje elev och du själv får en tankebubbla och en pratbubbla, som du tejpar på var sin pinne. Ni använder bubblorna på pinne i delen Spaningen, i pass 1 och när två elever spelar upp en teckning i delen Nästa gång. När eleverna byter person i delen Tankarna, tar var och en den andra personens bubbla.</w:t>
            </w:r>
          </w:p>
        </w:tc>
      </w:tr>
    </w:tbl>
    <w:p>
      <w:pPr>
        <w:spacing w:after="160" w:before="0"/>
      </w:pPr>
    </w:p>
    <w:p>
      <w:pPr>
        <w:spacing w:after="120" w:before="160"/>
      </w:pPr>
      <w:r>
        <w:rPr>
          <w:color w:val="4B5866"/>
          <w:sz w:val="18"/>
          <w:szCs w:val="18"/>
        </w:rPr>
        <w:t xml:space="preserve">© Niclas Fohlin. Mall till Seriesamtal, https://niclasfohlin.se/stodundervisning/seriesamtal.</w:t>
      </w:r>
    </w:p>
    <w:p>
      <w:pPr>
        <w:spacing w:after="0" w:before="0" w:line="240"/>
        <w:rPr>
          <w:rFonts w:ascii="Calibri" w:cs="Calibri" w:eastAsia="Calibri" w:hAnsi="Calibri"/>
          <w:sz w:val="2"/>
          <w:szCs w:val="2"/>
        </w:rPr>
        <w:sectPr>
          <w:headerReference w:type="default" r:id="rId37"/>
          <w:footerReference w:type="default" r:id="rId38"/>
          <w:pgSz w:w="11906" w:h="16838" w:orient="portrait"/>
          <w:pgMar w:top="1134" w:right="1134" w:bottom="1134" w:left="1134" w:header="567" w:footer="567" w:gutter="0"/>
          <w:pgNumType/>
          <w:docGrid w:linePitch="360"/>
        </w:sectPr>
      </w:pPr>
    </w:p>
    <w:p>
      <w:pPr>
        <w:pStyle w:val="Heading4"/>
        <w:keepNext/>
        <w:spacing w:after="40" w:before="0"/>
      </w:pPr>
      <w:r>
        <w:rPr>
          <w:b/>
          <w:bCs/>
          <w:caps/>
          <w:color w:val="1D4F91"/>
          <w:sz w:val="15"/>
          <w:szCs w:val="15"/>
        </w:rPr>
        <w:t xml:space="preserve">Bubblor att klippa ut</w:t>
      </w:r>
    </w:p>
    <w:p>
      <w:pPr>
        <w:spacing w:after="0" w:before="0" w:line="240"/>
        <w:jc w:val="center"/>
      </w:pPr>
      <w:r>
        <w:drawing>
          <wp:inline distT="0" distB="0" distL="0" distR="0">
            <wp:extent cx="6838950" cy="9363075"/>
            <wp:effectExtent t="0" r="0" b="0" l="0"/>
            <wp:docPr id="8177" name="Ark 177" descr="Bubblor att klippa ut: tankebubblor, pratbubblor och en bubbla för det någon ropar, att klippa u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14" cstate="none">
                      <a:extLst>
                        <a:ext uri="{96DAC541-7B7A-43D3-8B79-37D633B846F1}">
                          <asvg:svgBlip xmlns:asvg="http://schemas.microsoft.com/office/drawing/2016/SVG/main" r:embed="rId113"/>
                        </a:ext>
                      </a:extLst>
                    </a:blip>
                    <a:srcRect/>
                    <a:stretch>
                      <a:fillRect/>
                    </a:stretch>
                  </pic:blipFill>
                  <pic:spPr bwMode="auto">
                    <a:xfrm>
                      <a:off x="0" y="0"/>
                      <a:ext cx="6838950" cy="9363075"/>
                    </a:xfrm>
                    <a:prstGeom prst="rect">
                      <a:avLst/>
                    </a:prstGeom>
                  </pic:spPr>
                </pic:pic>
              </a:graphicData>
            </a:graphic>
          </wp:inline>
        </w:drawing>
      </w:r>
    </w:p>
    <w:p>
      <w:pPr>
        <w:spacing w:after="0" w:before="0" w:line="240"/>
        <w:rPr>
          <w:rFonts w:ascii="Calibri" w:cs="Calibri" w:eastAsia="Calibri" w:hAnsi="Calibri"/>
          <w:sz w:val="2"/>
          <w:szCs w:val="2"/>
        </w:rPr>
        <w:sectPr>
          <w:headerReference w:type="default" r:id="rId39"/>
          <w:footerReference w:type="default" r:id="rId40"/>
          <w:pgSz w:w="11906" w:h="16838" w:orient="portrait"/>
          <w:pgMar w:top="567" w:right="567" w:bottom="567" w:left="567" w:header="280" w:footer="280" w:gutter="0"/>
          <w:pgNumType/>
          <w:docGrid w:linePitch="360"/>
        </w:sectPr>
      </w:pPr>
    </w:p>
    <w:p>
      <w:pPr>
        <w:pStyle w:val="Heading1"/>
        <w:spacing w:after="40" w:before="0"/>
      </w:pPr>
      <w:r>
        <w:t xml:space="preserve">Vad behöver hen?</w:t>
      </w:r>
    </w:p>
    <w:p>
      <w:pPr>
        <w:spacing w:after="160" w:before="0"/>
      </w:pPr>
      <w:r>
        <w:rPr>
          <w:i/>
          <w:iCs/>
          <w:color w:val="1D4F91"/>
          <w:sz w:val="24"/>
          <w:szCs w:val="24"/>
        </w:rPr>
        <w:t xml:space="preserve">Seriesamtal · F–⁠5</w:t>
      </w:r>
    </w:p>
    <w:p>
      <w:pPr>
        <w:keepNext/>
        <w:keepLines/>
        <w:spacing w:after="120" w:before="0"/>
      </w:pPr>
      <w:r>
        <w:t xml:space="preserve">I delen Tankarna använder ni kortet när gruppen ska säga vad en person vill eller behöver.</w:t>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300"/>
        <w:gridCol w:w="7338"/>
      </w:tblGrid>
      <w:tr>
        <w:trPr>
          <w:cantSplit/>
          <w:tblHeader/>
        </w:trPr>
        <w:tc>
          <w:tcPr>
            <w:tcW w:type="dxa" w:w="9638"/>
            <w:gridSpan w:val="2"/>
            <w:tcBorders>
              <w:top w:val="single" w:color="1D4F91" w:sz="4"/>
              <w:left w:val="single" w:color="1D4F91" w:sz="4"/>
              <w:bottom w:val="single" w:color="1D4F91" w:sz="4"/>
              <w:right w:val="single" w:color="1D4F91" w:sz="4"/>
            </w:tcBorders>
            <w:shd w:fill="E6EEF8" w:color="auto" w:val="clear"/>
            <w:tcMar>
              <w:top w:type="dxa" w:w="75"/>
              <w:left w:type="dxa" w:w="120"/>
              <w:bottom w:type="dxa" w:w="80"/>
              <w:right w:type="dxa" w:w="120"/>
            </w:tcMar>
            <w:vAlign w:val="top"/>
          </w:tcPr>
          <w:p>
            <w:pPr>
              <w:keepNext/>
              <w:spacing w:after="0" w:before="0"/>
            </w:pPr>
            <w:r>
              <w:rPr>
                <w:b/>
                <w:bCs/>
                <w:color w:val="1D4F91"/>
                <w:sz w:val="22"/>
                <w:szCs w:val="22"/>
              </w:rPr>
              <w:t xml:space="preserve">Till läraren</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Så använder du kortet</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val="false"/>
                <w:iCs w:val="false"/>
                <w:sz w:val="20"/>
                <w:szCs w:val="20"/>
              </w:rPr>
              <w:t xml:space="preserve">Eleven pekar på en bild, och ni säger tillsammans en mening om personen, till exempel </w:t>
            </w:r>
            <w:r>
              <w:rPr>
                <w:i/>
                <w:iCs/>
                <w:sz w:val="20"/>
                <w:szCs w:val="20"/>
              </w:rPr>
              <w:t xml:space="preserve">”Leo vill vara med.”</w:t>
            </w:r>
            <w:r>
              <w:rPr>
                <w:i w:val="false"/>
                <w:iCs w:val="false"/>
                <w:sz w:val="20"/>
                <w:szCs w:val="20"/>
              </w:rPr>
              <w:t xml:space="preserve"> Två personer i en serie kan behöva samma sak, och en person kan behöva två saker.</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b/>
                <w:bCs/>
                <w:sz w:val="20"/>
                <w:szCs w:val="20"/>
              </w:rPr>
              <w:t xml:space="preserve">Kortet</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Skriv ut kortet på A4 och laminera det. Det ligger bredvid bildserien hela passet.</w:t>
            </w:r>
          </w:p>
        </w:tc>
      </w:tr>
    </w:tbl>
    <w:p>
      <w:pPr>
        <w:spacing w:after="160" w:before="0"/>
      </w:pPr>
    </w:p>
    <w:p>
      <w:pPr>
        <w:spacing w:after="120" w:before="160"/>
      </w:pPr>
      <w:r>
        <w:rPr>
          <w:color w:val="4B5866"/>
          <w:sz w:val="18"/>
          <w:szCs w:val="18"/>
        </w:rPr>
        <w:t xml:space="preserve">© Niclas Fohlin. Mall till Seriesamtal, https://niclasfohlin.se/stodundervisning/seriesamtal.</w:t>
      </w:r>
    </w:p>
    <w:p>
      <w:pPr>
        <w:spacing w:after="0" w:before="0" w:line="240"/>
        <w:rPr>
          <w:rFonts w:ascii="Calibri" w:cs="Calibri" w:eastAsia="Calibri" w:hAnsi="Calibri"/>
          <w:sz w:val="2"/>
          <w:szCs w:val="2"/>
        </w:rPr>
        <w:sectPr>
          <w:headerReference w:type="default" r:id="rId41"/>
          <w:footerReference w:type="default" r:id="rId42"/>
          <w:pgSz w:w="11906" w:h="16838" w:orient="portrait"/>
          <w:pgMar w:top="1134" w:right="1134" w:bottom="1134" w:left="1134" w:header="567" w:footer="567" w:gutter="0"/>
          <w:pgNumType/>
          <w:docGrid w:linePitch="360"/>
        </w:sectPr>
      </w:pPr>
    </w:p>
    <w:p>
      <w:pPr>
        <w:spacing w:after="0" w:before="0" w:line="20"/>
        <w:rPr>
          <w:rFonts w:ascii="Calibri" w:cs="Calibri" w:eastAsia="Calibri" w:hAnsi="Calibri"/>
          <w:sz w:val="2"/>
          <w:szCs w:val="2"/>
        </w:rPr>
      </w:pPr>
      <w:r>
        <w:drawing>
          <wp:anchor distT="0" distB="0" distL="0" distR="0" simplePos="0" allowOverlap="1" behindDoc="1" locked="1" layoutInCell="1" relativeHeight="10696575">
            <wp:simplePos x="0" y="0"/>
            <wp:positionH relativeFrom="page">
              <wp:posOffset>0</wp:posOffset>
            </wp:positionH>
            <wp:positionV relativeFrom="page">
              <wp:posOffset>0</wp:posOffset>
            </wp:positionV>
            <wp:extent cx="7562850" cy="10696575"/>
            <wp:effectExtent t="0" r="0" b="0" l="0"/>
            <wp:wrapNone/>
            <wp:docPr id="8355" name="Bild 5355" descr="På bordet: Blad: Vad behöver hen? Kortet ”Vad behöver hen?” har frågan i en tankebubbla och nio behov i var sin ruta, med en bild över varje: vara med, få vara i fred, få bestämma, hinna klart, ha roligt, få det rättvist, bli hörd, göra rätt och må br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16" cstate="none">
                      <a:extLst>
                        <a:ext uri="{96DAC541-7B7A-43D3-8B79-37D633B846F1}">
                          <asvg:svgBlip xmlns:asvg="http://schemas.microsoft.com/office/drawing/2016/SVG/main" r:embed="rId115"/>
                        </a:ext>
                      </a:extLst>
                    </a:blip>
                    <a:srcRect/>
                    <a:stretch>
                      <a:fillRect/>
                    </a:stretch>
                  </pic:blipFill>
                  <pic:spPr bwMode="auto">
                    <a:xfrm>
                      <a:off x="0" y="0"/>
                      <a:ext cx="7562850" cy="10696575"/>
                    </a:xfrm>
                    <a:prstGeom prst="rect">
                      <a:avLst/>
                    </a:prstGeom>
                  </pic:spPr>
                </pic:pic>
              </a:graphicData>
            </a:graphic>
          </wp:anchor>
        </w:drawing>
      </w:r>
      <w:r>
        <w:rPr>
          <w:rFonts w:ascii="Calibri" w:cs="Calibri" w:eastAsia="Calibri" w:hAnsi="Calibri"/>
          <w:sz w:val="2"/>
          <w:szCs w:val="2"/>
        </w:rPr>
        <w:t xml:space="preserve"/>
      </w:r>
    </w:p>
    <w:tbl>
      <w:tblPr>
        <w:tblW w:type="dxa" w:w="11169"/>
        <w:tblInd w:type="dxa" w:w="0"/>
        <w:tblBorders>
          <w:top w:val="none" w:color="FFFFFF" w:sz="0"/>
          <w:left w:val="none" w:color="FFFFFF" w:sz="0"/>
          <w:bottom w:val="none" w:color="FFFFFF" w:sz="0"/>
          <w:right w:val="none" w:color="FFFFFF" w:sz="0"/>
          <w:insideH w:val="none" w:color="FFFFFF" w:sz="0"/>
          <w:insideV w:val="none" w:color="FFFFFF" w:sz="0"/>
        </w:tblBorders>
        <w:tblLayout w:type="fixed"/>
        <w:tblCellMar>
          <w:top w:type="dxa" w:w="0"/>
          <w:left w:type="dxa" w:w="0"/>
          <w:bottom w:type="dxa" w:w="0"/>
          <w:right w:type="dxa" w:w="0"/>
        </w:tblCellMar>
      </w:tblPr>
      <w:tblGrid>
        <w:gridCol w:w="11169"/>
      </w:tblGrid>
      <w:tr>
        <w:trPr>
          <w:cantSplit/>
          <w:trHeight w:val="15975" w:hRule="exact"/>
        </w:trPr>
        <w:tc>
          <w:tcPr>
            <w:tcW w:type="dxa" w:w="11169"/>
            <w:gridSpan w:val="1"/>
            <w:tcBorders>
              <w:top w:val="none" w:color="FFFFFF" w:sz="0"/>
              <w:left w:val="none" w:color="FFFFFF" w:sz="0"/>
              <w:bottom w:val="none" w:color="FFFFFF" w:sz="0"/>
              <w:right w:val="none" w:color="FFFFFF" w:sz="0"/>
            </w:tcBorders>
            <w:tcMar>
              <w:top w:type="dxa" w:w="0"/>
              <w:left w:type="dxa" w:w="0"/>
              <w:bottom w:type="dxa" w:w="0"/>
              <w:right w:type="dxa" w:w="0"/>
            </w:tcMar>
            <w:vAlign w:val="bottom"/>
          </w:tcPr>
          <w:p>
            <w:pPr>
              <w:spacing w:after="0" w:before="0" w:line="240"/>
              <w:jc w:val="center"/>
              <w:rPr>
                <w:rFonts w:ascii="Arial" w:cs="Arial" w:eastAsia="Arial" w:hAnsi="Arial"/>
                <w:color w:val="8A8177"/>
                <w:sz w:val="12"/>
                <w:szCs w:val="12"/>
              </w:rPr>
            </w:pPr>
            <w:r>
              <w:rPr>
                <w:rFonts w:ascii="Arial" w:cs="Arial" w:eastAsia="Arial" w:hAnsi="Arial"/>
                <w:color w:val="8A8177"/>
                <w:sz w:val="12"/>
                <w:szCs w:val="12"/>
              </w:rPr>
              <w:t xml:space="preserve">© Niclas Fohlin · niclasfohlin.se/stodundervisning/seriesamtal</w:t>
            </w:r>
          </w:p>
        </w:tc>
      </w:tr>
    </w:tbl>
    <w:p>
      <w:pPr>
        <w:spacing w:after="0" w:before="0" w:line="240"/>
        <w:rPr>
          <w:rFonts w:ascii="Calibri" w:cs="Calibri" w:eastAsia="Calibri" w:hAnsi="Calibri"/>
          <w:sz w:val="2"/>
          <w:szCs w:val="2"/>
        </w:rPr>
        <w:sectPr>
          <w:headerReference w:type="default" r:id="rId43"/>
          <w:footerReference w:type="default" r:id="rId44"/>
          <w:pgSz w:w="11906" w:h="16838" w:orient="portrait"/>
          <w:pgMar w:top="369" w:right="369" w:bottom="369" w:left="369" w:header="0" w:footer="0" w:gutter="0"/>
          <w:pgNumType/>
          <w:docGrid w:linePitch="360"/>
        </w:sectPr>
      </w:pPr>
    </w:p>
    <w:p>
      <w:pPr>
        <w:pStyle w:val="Heading1"/>
        <w:spacing w:after="40" w:before="0"/>
      </w:pPr>
      <w:r>
        <w:t xml:space="preserve">Frågor vi ställer till varandra</w:t>
      </w:r>
    </w:p>
    <w:p>
      <w:pPr>
        <w:spacing w:after="160" w:before="0"/>
      </w:pPr>
      <w:r>
        <w:rPr>
          <w:i/>
          <w:iCs/>
          <w:color w:val="1D4F91"/>
          <w:sz w:val="24"/>
          <w:szCs w:val="24"/>
        </w:rPr>
        <w:t xml:space="preserve">Seriesamtal · F–⁠5</w:t>
      </w:r>
    </w:p>
    <w:p>
      <w:pPr>
        <w:keepNext/>
        <w:keepLines/>
        <w:spacing w:after="120" w:before="0"/>
      </w:pPr>
      <w:r>
        <w:t xml:space="preserve">Kortet är elevernas, och det ligger på bordet från pass 4.</w:t>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300"/>
        <w:gridCol w:w="7338"/>
      </w:tblGrid>
      <w:tr>
        <w:trPr>
          <w:cantSplit/>
          <w:tblHeader/>
        </w:trPr>
        <w:tc>
          <w:tcPr>
            <w:tcW w:type="dxa" w:w="9638"/>
            <w:gridSpan w:val="2"/>
            <w:tcBorders>
              <w:top w:val="single" w:color="1D4F91" w:sz="4"/>
              <w:left w:val="single" w:color="1D4F91" w:sz="4"/>
              <w:bottom w:val="single" w:color="1D4F91" w:sz="4"/>
              <w:right w:val="single" w:color="1D4F91" w:sz="4"/>
            </w:tcBorders>
            <w:shd w:fill="E6EEF8" w:color="auto" w:val="clear"/>
            <w:tcMar>
              <w:top w:type="dxa" w:w="75"/>
              <w:left w:type="dxa" w:w="120"/>
              <w:bottom w:type="dxa" w:w="80"/>
              <w:right w:type="dxa" w:w="120"/>
            </w:tcMar>
            <w:vAlign w:val="top"/>
          </w:tcPr>
          <w:p>
            <w:pPr>
              <w:keepNext/>
              <w:spacing w:after="0" w:before="0"/>
            </w:pPr>
            <w:r>
              <w:rPr>
                <w:b/>
                <w:bCs/>
                <w:color w:val="1D4F91"/>
                <w:sz w:val="22"/>
                <w:szCs w:val="22"/>
              </w:rPr>
              <w:t xml:space="preserve">Till läraren</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Så använder du kortet</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val="false"/>
                <w:iCs w:val="false"/>
                <w:sz w:val="20"/>
                <w:szCs w:val="20"/>
              </w:rPr>
              <w:t xml:space="preserve">En elev läser en fråga, till exempel </w:t>
            </w:r>
            <w:r>
              <w:rPr>
                <w:i/>
                <w:iCs/>
                <w:sz w:val="20"/>
                <w:szCs w:val="20"/>
              </w:rPr>
              <w:t xml:space="preserve">”Vad får dig att tro det?”</w:t>
            </w:r>
            <w:r>
              <w:rPr>
                <w:i w:val="false"/>
                <w:iCs w:val="false"/>
                <w:sz w:val="20"/>
                <w:szCs w:val="20"/>
              </w:rPr>
              <w:t xml:space="preserve">, och ställer den till en kamrat. Lägg ett kort på varje sida av bordet. I F–⁠2 läser du frågan, och eleven ställer den.</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b/>
                <w:bCs/>
                <w:sz w:val="20"/>
                <w:szCs w:val="20"/>
              </w:rPr>
              <w:t xml:space="preserve">Korten</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Bladet har två likadana kort. Skriv ut det, klipp isär korten och laminera dem.</w:t>
            </w:r>
          </w:p>
        </w:tc>
      </w:tr>
    </w:tbl>
    <w:p>
      <w:pPr>
        <w:spacing w:after="160" w:before="0"/>
      </w:pPr>
    </w:p>
    <w:p>
      <w:pPr>
        <w:spacing w:after="120" w:before="160"/>
      </w:pPr>
      <w:r>
        <w:rPr>
          <w:color w:val="4B5866"/>
          <w:sz w:val="18"/>
          <w:szCs w:val="18"/>
        </w:rPr>
        <w:t xml:space="preserve">© Niclas Fohlin. Mall till Seriesamtal, https://niclasfohlin.se/stodundervisning/seriesamtal.</w:t>
      </w:r>
    </w:p>
    <w:p>
      <w:pPr>
        <w:spacing w:after="0" w:before="0" w:line="240"/>
        <w:rPr>
          <w:rFonts w:ascii="Calibri" w:cs="Calibri" w:eastAsia="Calibri" w:hAnsi="Calibri"/>
          <w:sz w:val="2"/>
          <w:szCs w:val="2"/>
        </w:rPr>
        <w:sectPr>
          <w:headerReference w:type="default" r:id="rId45"/>
          <w:footerReference w:type="default" r:id="rId46"/>
          <w:pgSz w:w="11906" w:h="16838" w:orient="portrait"/>
          <w:pgMar w:top="1134" w:right="1134" w:bottom="1134" w:left="1134" w:header="567" w:footer="567" w:gutter="0"/>
          <w:pgNumType/>
          <w:docGrid w:linePitch="360"/>
        </w:sectPr>
      </w:pPr>
    </w:p>
    <w:p>
      <w:pPr>
        <w:spacing w:after="0" w:before="0" w:line="20"/>
        <w:rPr>
          <w:rFonts w:ascii="Calibri" w:cs="Calibri" w:eastAsia="Calibri" w:hAnsi="Calibri"/>
          <w:sz w:val="2"/>
          <w:szCs w:val="2"/>
        </w:rPr>
      </w:pPr>
      <w:r>
        <w:drawing>
          <wp:anchor distT="0" distB="0" distL="0" distR="0" simplePos="0" allowOverlap="1" behindDoc="1" locked="1" layoutInCell="1" relativeHeight="10620375">
            <wp:simplePos x="0" y="0"/>
            <wp:positionH relativeFrom="page">
              <wp:posOffset>23641</wp:posOffset>
            </wp:positionH>
            <wp:positionV relativeFrom="page">
              <wp:posOffset>0</wp:posOffset>
            </wp:positionV>
            <wp:extent cx="7515225" cy="10620375"/>
            <wp:effectExtent t="0" r="0" b="0" l="0"/>
            <wp:wrapNone/>
            <wp:docPr id="8356" name="Bild 5356" descr="På bordet: Blad: Frågor vi ställer till varandra. Bladet har två likadana kort att klippa isär, ett till varje sida av bordet. Kortet Frågor vi ställer till varandra har sex frågor i var sin pratbubbla: Vad får dig att tro det? Kan hen ha tänkt något annat? Vad ville hen? Vad behöver hen? Hur kändes det för hen? Tänker du som ja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18" cstate="none">
                      <a:extLst>
                        <a:ext uri="{96DAC541-7B7A-43D3-8B79-37D633B846F1}">
                          <asvg:svgBlip xmlns:asvg="http://schemas.microsoft.com/office/drawing/2016/SVG/main" r:embed="rId117"/>
                        </a:ext>
                      </a:extLst>
                    </a:blip>
                    <a:srcRect/>
                    <a:stretch>
                      <a:fillRect/>
                    </a:stretch>
                  </pic:blipFill>
                  <pic:spPr bwMode="auto">
                    <a:xfrm>
                      <a:off x="0" y="0"/>
                      <a:ext cx="7515225" cy="10620375"/>
                    </a:xfrm>
                    <a:prstGeom prst="rect">
                      <a:avLst/>
                    </a:prstGeom>
                  </pic:spPr>
                </pic:pic>
              </a:graphicData>
            </a:graphic>
          </wp:anchor>
        </w:drawing>
      </w:r>
      <w:r>
        <w:rPr>
          <w:rFonts w:ascii="Calibri" w:cs="Calibri" w:eastAsia="Calibri" w:hAnsi="Calibri"/>
          <w:sz w:val="2"/>
          <w:szCs w:val="2"/>
        </w:rPr>
        <w:t xml:space="preserve"/>
      </w:r>
    </w:p>
    <w:tbl>
      <w:tblPr>
        <w:tblW w:type="dxa" w:w="11169"/>
        <w:tblInd w:type="dxa" w:w="0"/>
        <w:tblBorders>
          <w:top w:val="none" w:color="FFFFFF" w:sz="0"/>
          <w:left w:val="none" w:color="FFFFFF" w:sz="0"/>
          <w:bottom w:val="none" w:color="FFFFFF" w:sz="0"/>
          <w:right w:val="none" w:color="FFFFFF" w:sz="0"/>
          <w:insideH w:val="none" w:color="FFFFFF" w:sz="0"/>
          <w:insideV w:val="none" w:color="FFFFFF" w:sz="0"/>
        </w:tblBorders>
        <w:tblLayout w:type="fixed"/>
        <w:tblCellMar>
          <w:top w:type="dxa" w:w="0"/>
          <w:left w:type="dxa" w:w="0"/>
          <w:bottom w:type="dxa" w:w="0"/>
          <w:right w:type="dxa" w:w="0"/>
        </w:tblCellMar>
      </w:tblPr>
      <w:tblGrid>
        <w:gridCol w:w="11169"/>
      </w:tblGrid>
      <w:tr>
        <w:trPr>
          <w:cantSplit/>
          <w:trHeight w:val="15975" w:hRule="exact"/>
        </w:trPr>
        <w:tc>
          <w:tcPr>
            <w:tcW w:type="dxa" w:w="11169"/>
            <w:gridSpan w:val="1"/>
            <w:tcBorders>
              <w:top w:val="none" w:color="FFFFFF" w:sz="0"/>
              <w:left w:val="none" w:color="FFFFFF" w:sz="0"/>
              <w:bottom w:val="none" w:color="FFFFFF" w:sz="0"/>
              <w:right w:val="none" w:color="FFFFFF" w:sz="0"/>
            </w:tcBorders>
            <w:tcMar>
              <w:top w:type="dxa" w:w="0"/>
              <w:left w:type="dxa" w:w="0"/>
              <w:bottom w:type="dxa" w:w="0"/>
              <w:right w:type="dxa" w:w="0"/>
            </w:tcMar>
            <w:vAlign w:val="bottom"/>
          </w:tcPr>
          <w:p>
            <w:pPr>
              <w:spacing w:after="0" w:before="0" w:line="240"/>
              <w:jc w:val="center"/>
              <w:rPr>
                <w:rFonts w:ascii="Arial" w:cs="Arial" w:eastAsia="Arial" w:hAnsi="Arial"/>
                <w:color w:val="8A8177"/>
                <w:sz w:val="12"/>
                <w:szCs w:val="12"/>
              </w:rPr>
            </w:pPr>
            <w:r>
              <w:rPr>
                <w:rFonts w:ascii="Arial" w:cs="Arial" w:eastAsia="Arial" w:hAnsi="Arial"/>
                <w:color w:val="8A8177"/>
                <w:sz w:val="12"/>
                <w:szCs w:val="12"/>
              </w:rPr>
              <w:t xml:space="preserve">© Niclas Fohlin · niclasfohlin.se/stodundervisning/seriesamtal</w:t>
            </w:r>
          </w:p>
        </w:tc>
      </w:tr>
    </w:tbl>
    <w:p>
      <w:pPr>
        <w:spacing w:after="0" w:before="0" w:line="240"/>
        <w:rPr>
          <w:rFonts w:ascii="Calibri" w:cs="Calibri" w:eastAsia="Calibri" w:hAnsi="Calibri"/>
          <w:sz w:val="2"/>
          <w:szCs w:val="2"/>
        </w:rPr>
        <w:sectPr>
          <w:headerReference w:type="default" r:id="rId47"/>
          <w:footerReference w:type="default" r:id="rId48"/>
          <w:pgSz w:w="11906" w:h="16838" w:orient="portrait"/>
          <w:pgMar w:top="369" w:right="369" w:bottom="369" w:left="369" w:header="0" w:footer="0" w:gutter="0"/>
          <w:pgNumType/>
          <w:docGrid w:linePitch="360"/>
        </w:sectPr>
      </w:pPr>
    </w:p>
    <w:p>
      <w:pPr>
        <w:pStyle w:val="Heading1"/>
        <w:spacing w:after="40" w:before="0"/>
      </w:pPr>
      <w:r>
        <w:t xml:space="preserve">Spanarbladet</w:t>
      </w:r>
    </w:p>
    <w:p>
      <w:pPr>
        <w:spacing w:after="160" w:before="0"/>
      </w:pPr>
      <w:r>
        <w:rPr>
          <w:i/>
          <w:iCs/>
          <w:color w:val="1D4F91"/>
          <w:sz w:val="24"/>
          <w:szCs w:val="24"/>
        </w:rPr>
        <w:t xml:space="preserve">Seriesamtal · F–⁠5</w:t>
      </w:r>
    </w:p>
    <w:p>
      <w:pPr>
        <w:keepNext/>
        <w:keepLines/>
        <w:spacing w:after="120" w:before="0"/>
      </w:pPr>
      <w:r>
        <w:t xml:space="preserve">Skriv det nya spanaruppdraget på bladet före passet, och ge eleven bladet sist i passet. Eleven har det i bänken eller hos sin assistent och tar med det till nästa pass. Ägarens uppdrag skriver du efter passet, när ni fyller i bladet Min plan.</w:t>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300"/>
        <w:gridCol w:w="7338"/>
      </w:tblGrid>
      <w:tr>
        <w:trPr>
          <w:cantSplit/>
          <w:trHeight w:val="720" w:hRule="atLeast"/>
        </w:trPr>
        <w:tc>
          <w:tcPr>
            <w:tcW w:type="dxa" w:w="2300"/>
            <w:tcBorders>
              <w:top w:val="single" w:color="E1E6EB" w:sz="4"/>
              <w:left w:val="single" w:color="E1E6EB" w:sz="4"/>
              <w:bottom w:val="single" w:color="E1E6EB" w:sz="4"/>
              <w:right w:val="single" w:color="E1E6EB" w:sz="4"/>
            </w:tcBorders>
            <w:shd w:fill="F8FAFC" w:color="auto" w:val="clear"/>
            <w:tcMar>
              <w:top w:type="dxa" w:w="0"/>
              <w:left w:type="dxa" w:w="120"/>
              <w:bottom w:type="dxa" w:w="5"/>
              <w:right w:type="dxa" w:w="120"/>
            </w:tcMar>
            <w:vAlign w:val="top"/>
          </w:tcPr>
          <w:p>
            <w:pPr>
              <w:keepNext/>
              <w:spacing w:after="0" w:before="56" w:line="240"/>
              <w:rPr>
                <w:rFonts w:ascii="Calibri" w:cs="Calibri" w:eastAsia="Calibri" w:hAnsi="Calibri"/>
                <w:sz w:val="2"/>
                <w:szCs w:val="2"/>
              </w:rPr>
            </w:pPr>
            <w:r>
              <w:rPr>
                <w:rFonts w:ascii="Calibri" w:cs="Calibri" w:eastAsia="Calibri" w:hAnsi="Calibri"/>
                <w:sz w:val="2"/>
                <w:szCs w:val="2"/>
              </w:rPr>
              <w:t xml:space="preserve"/>
            </w:r>
          </w:p>
          <w:p>
            <w:pPr>
              <w:keepNext/>
              <w:spacing w:after="0" w:before="0"/>
            </w:pPr>
            <w:r>
              <w:rPr>
                <w:b/>
                <w:bCs/>
                <w:sz w:val="20"/>
                <w:szCs w:val="20"/>
              </w:rPr>
              <w:t xml:space="preserve">Namn</w:t>
            </w:r>
          </w:p>
          <w:p>
            <w:pPr>
              <w:keepNext/>
              <w:spacing w:after="0" w:before="56" w:line="240"/>
              <w:rPr>
                <w:rFonts w:ascii="Calibri" w:cs="Calibri" w:eastAsia="Calibri" w:hAnsi="Calibri"/>
                <w:sz w:val="2"/>
                <w:szCs w:val="2"/>
              </w:rPr>
            </w:pPr>
            <w:r>
              <w:rPr>
                <w:rFonts w:ascii="Calibri" w:cs="Calibri" w:eastAsia="Calibri" w:hAnsi="Calibri"/>
                <w:sz w:val="2"/>
                <w:szCs w:val="2"/>
              </w:rPr>
              <w:t xml:space="preserve"/>
            </w:r>
          </w:p>
        </w:tc>
        <w:tc>
          <w:tcPr>
            <w:tcW w:type="dxa" w:w="7338"/>
            <w:tcBorders>
              <w:top w:val="single" w:color="E1E6EB" w:sz="4"/>
              <w:left w:val="single" w:color="E1E6EB" w:sz="4"/>
              <w:bottom w:val="single" w:color="E1E6EB" w:sz="4"/>
              <w:right w:val="single" w:color="E1E6EB" w:sz="4"/>
            </w:tcBorders>
            <w:tcMar>
              <w:top w:type="dxa" w:w="0"/>
              <w:left w:type="dxa" w:w="120"/>
              <w:bottom w:type="dxa" w:w="5"/>
              <w:right w:type="dxa" w:w="120"/>
            </w:tcMar>
            <w:vAlign w:val="top"/>
          </w:tcPr>
          <w:p>
            <w:pPr>
              <w:keepNext/>
              <w:spacing w:after="0" w:before="56" w:line="240"/>
              <w:rPr>
                <w:rFonts w:ascii="Calibri" w:cs="Calibri" w:eastAsia="Calibri" w:hAnsi="Calibri"/>
                <w:sz w:val="2"/>
                <w:szCs w:val="2"/>
              </w:rPr>
            </w:pPr>
            <w:r>
              <w:rPr>
                <w:rFonts w:ascii="Calibri" w:cs="Calibri" w:eastAsia="Calibri" w:hAnsi="Calibri"/>
                <w:sz w:val="2"/>
                <w:szCs w:val="2"/>
              </w:rPr>
              <w:t xml:space="preserve"/>
            </w:r>
          </w:p>
          <w:p>
            <w:pPr>
              <w:keepNext/>
              <w:spacing w:after="0" w:before="0"/>
            </w:pPr>
            <w:r>
              <w:t xml:space="preserve"/>
            </w:r>
          </w:p>
          <w:p>
            <w:pPr>
              <w:keepNext/>
              <w:spacing w:after="0" w:before="56" w:line="240"/>
              <w:rPr>
                <w:rFonts w:ascii="Calibri" w:cs="Calibri" w:eastAsia="Calibri" w:hAnsi="Calibri"/>
                <w:sz w:val="2"/>
                <w:szCs w:val="2"/>
              </w:rPr>
            </w:pPr>
            <w:r>
              <w:rPr>
                <w:rFonts w:ascii="Calibri" w:cs="Calibri" w:eastAsia="Calibri" w:hAnsi="Calibri"/>
                <w:sz w:val="2"/>
                <w:szCs w:val="2"/>
              </w:rPr>
              <w:t xml:space="preserve"/>
            </w:r>
          </w:p>
        </w:tc>
      </w:tr>
    </w:tbl>
    <w:p>
      <w:pPr>
        <w:keepNext/>
        <w:spacing w:after="160" w:before="0"/>
      </w:pP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000"/>
        <w:gridCol w:w="7638"/>
      </w:tblGrid>
      <w:tr>
        <w:trPr>
          <w:cantSplit/>
          <w:tblHeader/>
        </w:trPr>
        <w:tc>
          <w:tcPr>
            <w:tcW w:type="dxa" w:w="9638"/>
            <w:gridSpan w:val="2"/>
            <w:tcBorders>
              <w:top w:val="single" w:color="1D4F91" w:sz="4"/>
              <w:left w:val="single" w:color="1D4F91" w:sz="4"/>
              <w:bottom w:val="single" w:color="1D4F91" w:sz="4"/>
              <w:right w:val="single" w:color="1D4F91" w:sz="4"/>
            </w:tcBorders>
            <w:shd w:fill="E6EEF8" w:color="auto" w:val="clear"/>
            <w:tcMar>
              <w:top w:type="dxa" w:w="75"/>
              <w:left w:type="dxa" w:w="120"/>
              <w:bottom w:type="dxa" w:w="80"/>
              <w:right w:type="dxa" w:w="120"/>
            </w:tcMar>
            <w:vAlign w:val="top"/>
          </w:tcPr>
          <w:p>
            <w:pPr>
              <w:keepNext/>
              <w:spacing w:after="0" w:before="0"/>
            </w:pPr>
            <w:r>
              <w:rPr>
                <w:b/>
                <w:bCs/>
                <w:color w:val="1D4F91"/>
                <w:sz w:val="26"/>
                <w:szCs w:val="26"/>
              </w:rPr>
              <w:t xml:space="preserve">Till nästa pass</w:t>
            </w:r>
          </w:p>
        </w:tc>
      </w:tr>
      <w:tr>
        <w:trPr>
          <w:cantSplit/>
          <w:trHeight w:val="1575" w:hRule="atLeast"/>
        </w:trPr>
        <w:tc>
          <w:tcPr>
            <w:tcW w:type="dxa" w:w="2000"/>
            <w:tcBorders>
              <w:top w:val="single" w:color="E1E6EB" w:sz="4"/>
              <w:left w:val="single" w:color="E1E6EB" w:sz="4"/>
              <w:bottom w:val="single" w:color="E1E6EB" w:sz="4"/>
              <w:right w:val="single" w:color="E1E6EB" w:sz="4"/>
            </w:tcBorders>
            <w:shd w:fill="F8FAFC" w:color="auto" w:val="clear"/>
            <w:tcMar>
              <w:top w:type="dxa" w:w="0"/>
              <w:left w:type="dxa" w:w="120"/>
              <w:bottom w:type="dxa" w:w="5"/>
              <w:right w:type="dxa" w:w="120"/>
            </w:tcMar>
            <w:vAlign w:val="top"/>
          </w:tcPr>
          <w:p>
            <w:pPr>
              <w:keepNext/>
              <w:spacing w:after="0" w:before="56" w:line="240"/>
              <w:rPr>
                <w:rFonts w:ascii="Calibri" w:cs="Calibri" w:eastAsia="Calibri" w:hAnsi="Calibri"/>
                <w:sz w:val="2"/>
                <w:szCs w:val="2"/>
              </w:rPr>
            </w:pPr>
            <w:r>
              <w:rPr>
                <w:rFonts w:ascii="Calibri" w:cs="Calibri" w:eastAsia="Calibri" w:hAnsi="Calibri"/>
                <w:sz w:val="2"/>
                <w:szCs w:val="2"/>
              </w:rPr>
              <w:t xml:space="preserve"/>
            </w:r>
          </w:p>
          <w:p>
            <w:pPr>
              <w:keepNext/>
              <w:spacing w:after="0" w:before="0"/>
            </w:pPr>
            <w:r>
              <w:rPr>
                <w:rFonts w:ascii="Andika" w:cs="Andika" w:eastAsia="Andika" w:hAnsi="Andika"/>
                <w:b/>
                <w:bCs/>
                <w:sz w:val="24"/>
                <w:szCs w:val="24"/>
              </w:rPr>
              <w:t xml:space="preserve">Mitt uppdrag</w:t>
            </w:r>
          </w:p>
          <w:p>
            <w:pPr>
              <w:keepNext/>
              <w:spacing w:after="0" w:before="56" w:line="240"/>
              <w:rPr>
                <w:rFonts w:ascii="Calibri" w:cs="Calibri" w:eastAsia="Calibri" w:hAnsi="Calibri"/>
                <w:sz w:val="2"/>
                <w:szCs w:val="2"/>
              </w:rPr>
            </w:pPr>
            <w:r>
              <w:rPr>
                <w:rFonts w:ascii="Calibri" w:cs="Calibri" w:eastAsia="Calibri" w:hAnsi="Calibri"/>
                <w:sz w:val="2"/>
                <w:szCs w:val="2"/>
              </w:rPr>
              <w:t xml:space="preserve"/>
            </w:r>
          </w:p>
        </w:tc>
        <w:tc>
          <w:tcPr>
            <w:tcW w:type="dxa" w:w="7638"/>
            <w:tcBorders>
              <w:top w:val="single" w:color="E1E6EB" w:sz="4"/>
              <w:left w:val="single" w:color="E1E6EB" w:sz="4"/>
              <w:bottom w:val="single" w:color="E1E6EB" w:sz="4"/>
              <w:right w:val="single" w:color="E1E6EB" w:sz="4"/>
            </w:tcBorders>
            <w:tcMar>
              <w:top w:type="dxa" w:w="0"/>
              <w:left w:type="dxa" w:w="120"/>
              <w:bottom w:type="dxa" w:w="5"/>
              <w:right w:type="dxa" w:w="120"/>
            </w:tcMar>
            <w:vAlign w:val="top"/>
          </w:tcPr>
          <w:p>
            <w:pPr>
              <w:keepNext/>
              <w:spacing w:after="0" w:before="56" w:line="240"/>
              <w:rPr>
                <w:rFonts w:ascii="Calibri" w:cs="Calibri" w:eastAsia="Calibri" w:hAnsi="Calibri"/>
                <w:sz w:val="2"/>
                <w:szCs w:val="2"/>
              </w:rPr>
            </w:pPr>
            <w:r>
              <w:rPr>
                <w:rFonts w:ascii="Calibri" w:cs="Calibri" w:eastAsia="Calibri" w:hAnsi="Calibri"/>
                <w:sz w:val="2"/>
                <w:szCs w:val="2"/>
              </w:rPr>
              <w:t xml:space="preserve"/>
            </w:r>
          </w:p>
          <w:p>
            <w:pPr>
              <w:keepNext/>
              <w:spacing w:after="0" w:before="0"/>
            </w:pPr>
            <w:r>
              <w:t xml:space="preserve"/>
            </w:r>
          </w:p>
          <w:p>
            <w:pPr>
              <w:keepNext/>
              <w:spacing w:after="0" w:before="56" w:line="240"/>
              <w:rPr>
                <w:rFonts w:ascii="Calibri" w:cs="Calibri" w:eastAsia="Calibri" w:hAnsi="Calibri"/>
                <w:sz w:val="2"/>
                <w:szCs w:val="2"/>
              </w:rPr>
            </w:pPr>
            <w:r>
              <w:rPr>
                <w:rFonts w:ascii="Calibri" w:cs="Calibri" w:eastAsia="Calibri" w:hAnsi="Calibri"/>
                <w:sz w:val="2"/>
                <w:szCs w:val="2"/>
              </w:rPr>
              <w:t xml:space="preserve"/>
            </w:r>
          </w:p>
        </w:tc>
      </w:tr>
      <w:tr>
        <w:trPr>
          <w:cantSplit/>
          <w:trHeight w:val="4410" w:hRule="atLeast"/>
        </w:trPr>
        <w:tc>
          <w:tcPr>
            <w:tcW w:type="dxa" w:w="2000"/>
            <w:tcBorders>
              <w:top w:val="single" w:color="E1E6EB" w:sz="4"/>
              <w:left w:val="single" w:color="E1E6EB" w:sz="4"/>
              <w:bottom w:val="single" w:color="E1E6EB" w:sz="4"/>
              <w:right w:val="single" w:color="E1E6EB" w:sz="4"/>
            </w:tcBorders>
            <w:shd w:fill="F8FAFC" w:color="auto" w:val="clear"/>
            <w:tcMar>
              <w:top w:type="dxa" w:w="0"/>
              <w:left w:type="dxa" w:w="120"/>
              <w:bottom w:type="dxa" w:w="5"/>
              <w:right w:type="dxa" w:w="120"/>
            </w:tcMar>
            <w:vAlign w:val="top"/>
          </w:tcPr>
          <w:p>
            <w:pPr>
              <w:keepNext/>
              <w:spacing w:after="0" w:before="56" w:line="240"/>
              <w:rPr>
                <w:rFonts w:ascii="Calibri" w:cs="Calibri" w:eastAsia="Calibri" w:hAnsi="Calibri"/>
                <w:sz w:val="2"/>
                <w:szCs w:val="2"/>
              </w:rPr>
            </w:pPr>
            <w:r>
              <w:rPr>
                <w:rFonts w:ascii="Calibri" w:cs="Calibri" w:eastAsia="Calibri" w:hAnsi="Calibri"/>
                <w:sz w:val="2"/>
                <w:szCs w:val="2"/>
              </w:rPr>
              <w:t xml:space="preserve"/>
            </w:r>
          </w:p>
          <w:p>
            <w:pPr>
              <w:keepNext/>
              <w:spacing w:after="0" w:before="0"/>
            </w:pPr>
            <w:r>
              <w:rPr>
                <w:rFonts w:ascii="Andika" w:cs="Andika" w:eastAsia="Andika" w:hAnsi="Andika"/>
                <w:b/>
                <w:bCs/>
                <w:sz w:val="24"/>
                <w:szCs w:val="24"/>
              </w:rPr>
              <w:t xml:space="preserve">Det här såg jag någon säga eller göra</w:t>
            </w:r>
          </w:p>
          <w:p>
            <w:pPr>
              <w:keepNext/>
              <w:spacing w:after="0" w:before="56" w:line="240"/>
              <w:rPr>
                <w:rFonts w:ascii="Calibri" w:cs="Calibri" w:eastAsia="Calibri" w:hAnsi="Calibri"/>
                <w:sz w:val="2"/>
                <w:szCs w:val="2"/>
              </w:rPr>
            </w:pPr>
            <w:r>
              <w:rPr>
                <w:rFonts w:ascii="Calibri" w:cs="Calibri" w:eastAsia="Calibri" w:hAnsi="Calibri"/>
                <w:sz w:val="2"/>
                <w:szCs w:val="2"/>
              </w:rPr>
              <w:t xml:space="preserve"/>
            </w:r>
          </w:p>
        </w:tc>
        <w:tc>
          <w:tcPr>
            <w:tcW w:type="dxa" w:w="7638"/>
            <w:tcBorders>
              <w:top w:val="single" w:color="E1E6EB" w:sz="4"/>
              <w:left w:val="single" w:color="E1E6EB" w:sz="4"/>
              <w:bottom w:val="single" w:color="E1E6EB" w:sz="4"/>
              <w:right w:val="single" w:color="E1E6EB" w:sz="4"/>
            </w:tcBorders>
            <w:tcMar>
              <w:top w:type="dxa" w:w="0"/>
              <w:left w:type="dxa" w:w="120"/>
              <w:bottom w:type="dxa" w:w="5"/>
              <w:right w:type="dxa" w:w="120"/>
            </w:tcMar>
            <w:vAlign w:val="top"/>
          </w:tcPr>
          <w:p>
            <w:pPr>
              <w:keepNext/>
              <w:spacing w:after="0" w:before="56" w:line="240"/>
              <w:rPr>
                <w:rFonts w:ascii="Calibri" w:cs="Calibri" w:eastAsia="Calibri" w:hAnsi="Calibri"/>
                <w:sz w:val="2"/>
                <w:szCs w:val="2"/>
              </w:rPr>
            </w:pPr>
            <w:r>
              <w:rPr>
                <w:rFonts w:ascii="Calibri" w:cs="Calibri" w:eastAsia="Calibri" w:hAnsi="Calibri"/>
                <w:sz w:val="2"/>
                <w:szCs w:val="2"/>
              </w:rPr>
              <w:t xml:space="preserve"/>
            </w:r>
          </w:p>
          <w:p>
            <w:pPr>
              <w:keepNext/>
              <w:spacing w:after="0" w:before="0"/>
            </w:pPr>
            <w:r>
              <w:t xml:space="preserve"/>
            </w:r>
          </w:p>
          <w:p>
            <w:pPr>
              <w:keepNext/>
              <w:spacing w:after="0" w:before="56" w:line="240"/>
              <w:rPr>
                <w:rFonts w:ascii="Calibri" w:cs="Calibri" w:eastAsia="Calibri" w:hAnsi="Calibri"/>
                <w:sz w:val="2"/>
                <w:szCs w:val="2"/>
              </w:rPr>
            </w:pPr>
            <w:r>
              <w:rPr>
                <w:rFonts w:ascii="Calibri" w:cs="Calibri" w:eastAsia="Calibri" w:hAnsi="Calibri"/>
                <w:sz w:val="2"/>
                <w:szCs w:val="2"/>
              </w:rPr>
              <w:t xml:space="preserve"/>
            </w:r>
          </w:p>
        </w:tc>
      </w:tr>
      <w:tr>
        <w:trPr>
          <w:cantSplit/>
          <w:trHeight w:val="3840" w:hRule="atLeast"/>
        </w:trPr>
        <w:tc>
          <w:tcPr>
            <w:tcW w:type="dxa" w:w="2000"/>
            <w:tcBorders>
              <w:top w:val="single" w:color="E1E6EB" w:sz="4"/>
              <w:left w:val="single" w:color="E1E6EB" w:sz="4"/>
              <w:bottom w:val="single" w:color="E1E6EB" w:sz="4"/>
              <w:right w:val="single" w:color="E1E6EB" w:sz="4"/>
            </w:tcBorders>
            <w:shd w:fill="F8FAFC" w:color="auto" w:val="clear"/>
            <w:tcMar>
              <w:top w:type="dxa" w:w="0"/>
              <w:left w:type="dxa" w:w="120"/>
              <w:bottom w:type="dxa" w:w="5"/>
              <w:right w:type="dxa" w:w="120"/>
            </w:tcMar>
            <w:vAlign w:val="top"/>
          </w:tcPr>
          <w:p>
            <w:pPr>
              <w:keepNext w:val="false"/>
              <w:spacing w:after="0" w:before="56" w:line="240"/>
              <w:rPr>
                <w:rFonts w:ascii="Calibri" w:cs="Calibri" w:eastAsia="Calibri" w:hAnsi="Calibri"/>
                <w:sz w:val="2"/>
                <w:szCs w:val="2"/>
              </w:rPr>
            </w:pPr>
            <w:r>
              <w:rPr>
                <w:rFonts w:ascii="Calibri" w:cs="Calibri" w:eastAsia="Calibri" w:hAnsi="Calibri"/>
                <w:sz w:val="2"/>
                <w:szCs w:val="2"/>
              </w:rPr>
              <w:t xml:space="preserve"/>
            </w:r>
          </w:p>
          <w:p>
            <w:pPr>
              <w:keepNext w:val="false"/>
              <w:spacing w:after="0" w:before="0"/>
            </w:pPr>
            <w:r>
              <w:rPr>
                <w:rFonts w:ascii="Andika" w:cs="Andika" w:eastAsia="Andika" w:hAnsi="Andika"/>
                <w:b/>
                <w:bCs/>
                <w:sz w:val="24"/>
                <w:szCs w:val="24"/>
              </w:rPr>
              <w:t xml:space="preserve">Det här tror jag att hen tänkte</w:t>
            </w:r>
          </w:p>
          <w:p>
            <w:pPr>
              <w:keepNext w:val="false"/>
              <w:spacing w:after="0" w:before="56" w:line="240"/>
              <w:rPr>
                <w:rFonts w:ascii="Calibri" w:cs="Calibri" w:eastAsia="Calibri" w:hAnsi="Calibri"/>
                <w:sz w:val="2"/>
                <w:szCs w:val="2"/>
              </w:rPr>
            </w:pPr>
            <w:r>
              <w:rPr>
                <w:rFonts w:ascii="Calibri" w:cs="Calibri" w:eastAsia="Calibri" w:hAnsi="Calibri"/>
                <w:sz w:val="2"/>
                <w:szCs w:val="2"/>
              </w:rPr>
              <w:t xml:space="preserve"/>
            </w:r>
          </w:p>
        </w:tc>
        <w:tc>
          <w:tcPr>
            <w:tcW w:type="dxa" w:w="7638"/>
            <w:tcBorders>
              <w:top w:val="single" w:color="E1E6EB" w:sz="4"/>
              <w:left w:val="single" w:color="E1E6EB" w:sz="4"/>
              <w:bottom w:val="single" w:color="E1E6EB" w:sz="4"/>
              <w:right w:val="single" w:color="E1E6EB" w:sz="4"/>
            </w:tcBorders>
            <w:tcMar>
              <w:top w:type="dxa" w:w="0"/>
              <w:left w:type="dxa" w:w="120"/>
              <w:bottom w:type="dxa" w:w="5"/>
              <w:right w:type="dxa" w:w="120"/>
            </w:tcMar>
            <w:vAlign w:val="top"/>
          </w:tcPr>
          <w:p>
            <w:pPr>
              <w:keepNext w:val="false"/>
              <w:spacing w:after="0" w:before="56" w:line="240"/>
              <w:rPr>
                <w:rFonts w:ascii="Calibri" w:cs="Calibri" w:eastAsia="Calibri" w:hAnsi="Calibri"/>
                <w:sz w:val="2"/>
                <w:szCs w:val="2"/>
              </w:rPr>
            </w:pPr>
            <w:r>
              <w:rPr>
                <w:rFonts w:ascii="Calibri" w:cs="Calibri" w:eastAsia="Calibri" w:hAnsi="Calibri"/>
                <w:sz w:val="2"/>
                <w:szCs w:val="2"/>
              </w:rPr>
              <w:t xml:space="preserve"/>
            </w:r>
          </w:p>
          <w:p>
            <w:pPr>
              <w:keepNext w:val="false"/>
              <w:spacing w:after="0" w:before="0"/>
            </w:pPr>
            <w:r>
              <w:t xml:space="preserve"/>
            </w:r>
          </w:p>
          <w:p>
            <w:pPr>
              <w:keepNext w:val="false"/>
              <w:spacing w:after="0" w:before="56" w:line="240"/>
              <w:rPr>
                <w:rFonts w:ascii="Calibri" w:cs="Calibri" w:eastAsia="Calibri" w:hAnsi="Calibri"/>
                <w:sz w:val="2"/>
                <w:szCs w:val="2"/>
              </w:rPr>
            </w:pPr>
            <w:r>
              <w:rPr>
                <w:rFonts w:ascii="Calibri" w:cs="Calibri" w:eastAsia="Calibri" w:hAnsi="Calibri"/>
                <w:sz w:val="2"/>
                <w:szCs w:val="2"/>
              </w:rPr>
              <w:t xml:space="preserve"/>
            </w:r>
          </w:p>
        </w:tc>
      </w:tr>
    </w:tbl>
    <w:p>
      <w:pPr>
        <w:spacing w:after="0" w:before="0" w:line="240"/>
        <w:rPr>
          <w:rFonts w:ascii="Calibri" w:cs="Calibri" w:eastAsia="Calibri" w:hAnsi="Calibri"/>
          <w:sz w:val="2"/>
          <w:szCs w:val="2"/>
        </w:rPr>
        <w:sectPr>
          <w:headerReference w:type="default" r:id="rId49"/>
          <w:footerReference w:type="default" r:id="rId50"/>
          <w:pgSz w:w="11906" w:h="16838" w:orient="portrait"/>
          <w:pgMar w:top="1134" w:right="1134" w:bottom="1134" w:left="1134" w:header="567" w:footer="567" w:gutter="0"/>
          <w:pgNumType/>
          <w:docGrid w:linePitch="360"/>
        </w:sectPr>
      </w:pPr>
    </w:p>
    <w:p>
      <w:pPr>
        <w:pStyle w:val="Heading1"/>
        <w:spacing w:after="40" w:before="0"/>
      </w:pPr>
      <w:r>
        <w:t xml:space="preserve">Min plan</w:t>
      </w:r>
    </w:p>
    <w:p>
      <w:pPr>
        <w:spacing w:after="160" w:before="0"/>
      </w:pPr>
      <w:r>
        <w:rPr>
          <w:i/>
          <w:iCs/>
          <w:color w:val="1D4F91"/>
          <w:sz w:val="24"/>
          <w:szCs w:val="24"/>
        </w:rPr>
        <w:t xml:space="preserve">Seriesamtal · F–⁠5</w:t>
      </w:r>
    </w:p>
    <w:p>
      <w:pPr>
        <w:keepNext/>
        <w:keepLines/>
        <w:spacing w:after="120" w:before="0"/>
      </w:pPr>
      <w:r>
        <w:t xml:space="preserve">Direkt efter ett pass med en egen serie fyller du i bladet tillsammans med den som äger serien, och eleven skriver eller ritar så mycket hen kan. Rita ett hjärta i elevens serie, i ruta 1 och i rutan där det gick snett. I varje hjärta skriver eleven hur stark känslan var, från 0 till 10. Fråga ”När började siffran stiga? Vad märkte du då?” och skriv svaret under Så märker jag att det börjar. I början av nästa pass skriver eleven ”bra”, ”så där” eller ”inte än” under Så gick det och säger varför.</w:t>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300"/>
        <w:gridCol w:w="7338"/>
      </w:tblGrid>
      <w:tr>
        <w:trPr>
          <w:cantSplit/>
          <w:trHeight w:val="720" w:hRule="atLeast"/>
        </w:trPr>
        <w:tc>
          <w:tcPr>
            <w:tcW w:type="dxa" w:w="2300"/>
            <w:tcBorders>
              <w:top w:val="single" w:color="E1E6EB" w:sz="4"/>
              <w:left w:val="single" w:color="E1E6EB" w:sz="4"/>
              <w:bottom w:val="single" w:color="E1E6EB" w:sz="4"/>
              <w:right w:val="single" w:color="E1E6EB" w:sz="4"/>
            </w:tcBorders>
            <w:shd w:fill="F8FAFC" w:color="auto" w:val="clear"/>
            <w:tcMar>
              <w:top w:type="dxa" w:w="0"/>
              <w:left w:type="dxa" w:w="120"/>
              <w:bottom w:type="dxa" w:w="5"/>
              <w:right w:type="dxa" w:w="120"/>
            </w:tcMar>
            <w:vAlign w:val="top"/>
          </w:tcPr>
          <w:p>
            <w:pPr>
              <w:keepNext/>
              <w:spacing w:after="0" w:before="56" w:line="240"/>
              <w:rPr>
                <w:rFonts w:ascii="Calibri" w:cs="Calibri" w:eastAsia="Calibri" w:hAnsi="Calibri"/>
                <w:sz w:val="2"/>
                <w:szCs w:val="2"/>
              </w:rPr>
            </w:pPr>
            <w:r>
              <w:rPr>
                <w:rFonts w:ascii="Calibri" w:cs="Calibri" w:eastAsia="Calibri" w:hAnsi="Calibri"/>
                <w:sz w:val="2"/>
                <w:szCs w:val="2"/>
              </w:rPr>
              <w:t xml:space="preserve"/>
            </w:r>
          </w:p>
          <w:p>
            <w:pPr>
              <w:keepNext/>
              <w:spacing w:after="0" w:before="0"/>
            </w:pPr>
            <w:r>
              <w:rPr>
                <w:b/>
                <w:bCs/>
                <w:sz w:val="20"/>
                <w:szCs w:val="20"/>
              </w:rPr>
              <w:t xml:space="preserve">Namn</w:t>
            </w:r>
          </w:p>
          <w:p>
            <w:pPr>
              <w:keepNext/>
              <w:spacing w:after="0" w:before="56" w:line="240"/>
              <w:rPr>
                <w:rFonts w:ascii="Calibri" w:cs="Calibri" w:eastAsia="Calibri" w:hAnsi="Calibri"/>
                <w:sz w:val="2"/>
                <w:szCs w:val="2"/>
              </w:rPr>
            </w:pPr>
            <w:r>
              <w:rPr>
                <w:rFonts w:ascii="Calibri" w:cs="Calibri" w:eastAsia="Calibri" w:hAnsi="Calibri"/>
                <w:sz w:val="2"/>
                <w:szCs w:val="2"/>
              </w:rPr>
              <w:t xml:space="preserve"/>
            </w:r>
          </w:p>
        </w:tc>
        <w:tc>
          <w:tcPr>
            <w:tcW w:type="dxa" w:w="7338"/>
            <w:tcBorders>
              <w:top w:val="single" w:color="E1E6EB" w:sz="4"/>
              <w:left w:val="single" w:color="E1E6EB" w:sz="4"/>
              <w:bottom w:val="single" w:color="E1E6EB" w:sz="4"/>
              <w:right w:val="single" w:color="E1E6EB" w:sz="4"/>
            </w:tcBorders>
            <w:tcMar>
              <w:top w:type="dxa" w:w="0"/>
              <w:left w:type="dxa" w:w="120"/>
              <w:bottom w:type="dxa" w:w="5"/>
              <w:right w:type="dxa" w:w="120"/>
            </w:tcMar>
            <w:vAlign w:val="top"/>
          </w:tcPr>
          <w:p>
            <w:pPr>
              <w:keepNext/>
              <w:spacing w:after="0" w:before="56" w:line="240"/>
              <w:rPr>
                <w:rFonts w:ascii="Calibri" w:cs="Calibri" w:eastAsia="Calibri" w:hAnsi="Calibri"/>
                <w:sz w:val="2"/>
                <w:szCs w:val="2"/>
              </w:rPr>
            </w:pPr>
            <w:r>
              <w:rPr>
                <w:rFonts w:ascii="Calibri" w:cs="Calibri" w:eastAsia="Calibri" w:hAnsi="Calibri"/>
                <w:sz w:val="2"/>
                <w:szCs w:val="2"/>
              </w:rPr>
              <w:t xml:space="preserve"/>
            </w:r>
          </w:p>
          <w:p>
            <w:pPr>
              <w:keepNext/>
              <w:spacing w:after="0" w:before="0"/>
            </w:pPr>
            <w:r>
              <w:t xml:space="preserve"/>
            </w:r>
          </w:p>
          <w:p>
            <w:pPr>
              <w:keepNext/>
              <w:spacing w:after="0" w:before="56" w:line="240"/>
              <w:rPr>
                <w:rFonts w:ascii="Calibri" w:cs="Calibri" w:eastAsia="Calibri" w:hAnsi="Calibri"/>
                <w:sz w:val="2"/>
                <w:szCs w:val="2"/>
              </w:rPr>
            </w:pPr>
            <w:r>
              <w:rPr>
                <w:rFonts w:ascii="Calibri" w:cs="Calibri" w:eastAsia="Calibri" w:hAnsi="Calibri"/>
                <w:sz w:val="2"/>
                <w:szCs w:val="2"/>
              </w:rPr>
              <w:t xml:space="preserve"/>
            </w:r>
          </w:p>
        </w:tc>
      </w:tr>
    </w:tbl>
    <w:p>
      <w:pPr>
        <w:keepNext/>
        <w:spacing w:after="160" w:before="0"/>
      </w:pP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000"/>
        <w:gridCol w:w="7638"/>
      </w:tblGrid>
      <w:tr>
        <w:trPr>
          <w:cantSplit/>
          <w:tblHeader/>
        </w:trPr>
        <w:tc>
          <w:tcPr>
            <w:tcW w:type="dxa" w:w="9638"/>
            <w:gridSpan w:val="2"/>
            <w:tcBorders>
              <w:top w:val="single" w:color="1D4F91" w:sz="4"/>
              <w:left w:val="single" w:color="1D4F91" w:sz="4"/>
              <w:bottom w:val="single" w:color="1D4F91" w:sz="4"/>
              <w:right w:val="single" w:color="1D4F91" w:sz="4"/>
            </w:tcBorders>
            <w:shd w:fill="E6EEF8" w:color="auto" w:val="clear"/>
            <w:tcMar>
              <w:top w:type="dxa" w:w="75"/>
              <w:left w:type="dxa" w:w="120"/>
              <w:bottom w:type="dxa" w:w="80"/>
              <w:right w:type="dxa" w:w="120"/>
            </w:tcMar>
            <w:vAlign w:val="top"/>
          </w:tcPr>
          <w:p>
            <w:pPr>
              <w:keepNext/>
              <w:spacing w:after="0" w:before="0"/>
            </w:pPr>
            <w:r>
              <w:rPr>
                <w:b/>
                <w:bCs/>
                <w:color w:val="1D4F91"/>
                <w:sz w:val="26"/>
                <w:szCs w:val="26"/>
              </w:rPr>
              <w:t xml:space="preserve">När det händer igen</w:t>
            </w:r>
          </w:p>
        </w:tc>
      </w:tr>
      <w:tr>
        <w:trPr>
          <w:cantSplit/>
          <w:trHeight w:val="1290" w:hRule="atLeast"/>
        </w:trPr>
        <w:tc>
          <w:tcPr>
            <w:tcW w:type="dxa" w:w="2000"/>
            <w:tcBorders>
              <w:top w:val="single" w:color="E1E6EB" w:sz="4"/>
              <w:left w:val="single" w:color="E1E6EB" w:sz="4"/>
              <w:bottom w:val="single" w:color="E1E6EB" w:sz="4"/>
              <w:right w:val="single" w:color="E1E6EB" w:sz="4"/>
            </w:tcBorders>
            <w:shd w:fill="F8FAFC" w:color="auto" w:val="clear"/>
            <w:tcMar>
              <w:top w:type="dxa" w:w="0"/>
              <w:left w:type="dxa" w:w="120"/>
              <w:bottom w:type="dxa" w:w="5"/>
              <w:right w:type="dxa" w:w="120"/>
            </w:tcMar>
            <w:vAlign w:val="top"/>
          </w:tcPr>
          <w:p>
            <w:pPr>
              <w:keepNext/>
              <w:spacing w:after="0" w:before="56" w:line="240"/>
              <w:rPr>
                <w:rFonts w:ascii="Calibri" w:cs="Calibri" w:eastAsia="Calibri" w:hAnsi="Calibri"/>
                <w:sz w:val="2"/>
                <w:szCs w:val="2"/>
              </w:rPr>
            </w:pPr>
            <w:r>
              <w:rPr>
                <w:rFonts w:ascii="Calibri" w:cs="Calibri" w:eastAsia="Calibri" w:hAnsi="Calibri"/>
                <w:sz w:val="2"/>
                <w:szCs w:val="2"/>
              </w:rPr>
              <w:t xml:space="preserve"/>
            </w:r>
          </w:p>
          <w:p>
            <w:pPr>
              <w:keepNext/>
              <w:spacing w:after="0" w:before="0"/>
            </w:pPr>
            <w:r>
              <w:rPr>
                <w:rFonts w:ascii="Andika" w:cs="Andika" w:eastAsia="Andika" w:hAnsi="Andika"/>
                <w:b/>
                <w:bCs/>
                <w:sz w:val="24"/>
                <w:szCs w:val="24"/>
              </w:rPr>
              <w:t xml:space="preserve">När</w:t>
            </w:r>
          </w:p>
          <w:p>
            <w:pPr>
              <w:keepNext/>
              <w:spacing w:after="0" w:before="56" w:line="240"/>
              <w:rPr>
                <w:rFonts w:ascii="Calibri" w:cs="Calibri" w:eastAsia="Calibri" w:hAnsi="Calibri"/>
                <w:sz w:val="2"/>
                <w:szCs w:val="2"/>
              </w:rPr>
            </w:pPr>
            <w:r>
              <w:rPr>
                <w:rFonts w:ascii="Calibri" w:cs="Calibri" w:eastAsia="Calibri" w:hAnsi="Calibri"/>
                <w:sz w:val="2"/>
                <w:szCs w:val="2"/>
              </w:rPr>
              <w:t xml:space="preserve"/>
            </w:r>
          </w:p>
        </w:tc>
        <w:tc>
          <w:tcPr>
            <w:tcW w:type="dxa" w:w="7638"/>
            <w:tcBorders>
              <w:top w:val="single" w:color="E1E6EB" w:sz="4"/>
              <w:left w:val="single" w:color="E1E6EB" w:sz="4"/>
              <w:bottom w:val="single" w:color="E1E6EB" w:sz="4"/>
              <w:right w:val="single" w:color="E1E6EB" w:sz="4"/>
            </w:tcBorders>
            <w:tcMar>
              <w:top w:type="dxa" w:w="0"/>
              <w:left w:type="dxa" w:w="120"/>
              <w:bottom w:type="dxa" w:w="5"/>
              <w:right w:type="dxa" w:w="120"/>
            </w:tcMar>
            <w:vAlign w:val="top"/>
          </w:tcPr>
          <w:p>
            <w:pPr>
              <w:keepNext/>
              <w:spacing w:after="0" w:before="56" w:line="240"/>
              <w:rPr>
                <w:rFonts w:ascii="Calibri" w:cs="Calibri" w:eastAsia="Calibri" w:hAnsi="Calibri"/>
                <w:sz w:val="2"/>
                <w:szCs w:val="2"/>
              </w:rPr>
            </w:pPr>
            <w:r>
              <w:rPr>
                <w:rFonts w:ascii="Calibri" w:cs="Calibri" w:eastAsia="Calibri" w:hAnsi="Calibri"/>
                <w:sz w:val="2"/>
                <w:szCs w:val="2"/>
              </w:rPr>
              <w:t xml:space="preserve"/>
            </w:r>
          </w:p>
          <w:p>
            <w:pPr>
              <w:keepNext/>
              <w:spacing w:after="0" w:before="0"/>
            </w:pPr>
            <w:r>
              <w:t xml:space="preserve"/>
            </w:r>
          </w:p>
          <w:p>
            <w:pPr>
              <w:keepNext/>
              <w:spacing w:after="0" w:before="56" w:line="240"/>
              <w:rPr>
                <w:rFonts w:ascii="Calibri" w:cs="Calibri" w:eastAsia="Calibri" w:hAnsi="Calibri"/>
                <w:sz w:val="2"/>
                <w:szCs w:val="2"/>
              </w:rPr>
            </w:pPr>
            <w:r>
              <w:rPr>
                <w:rFonts w:ascii="Calibri" w:cs="Calibri" w:eastAsia="Calibri" w:hAnsi="Calibri"/>
                <w:sz w:val="2"/>
                <w:szCs w:val="2"/>
              </w:rPr>
              <w:t xml:space="preserve"/>
            </w:r>
          </w:p>
        </w:tc>
      </w:tr>
      <w:tr>
        <w:trPr>
          <w:cantSplit/>
          <w:trHeight w:val="1575" w:hRule="atLeast"/>
        </w:trPr>
        <w:tc>
          <w:tcPr>
            <w:tcW w:type="dxa" w:w="2000"/>
            <w:tcBorders>
              <w:top w:val="single" w:color="E1E6EB" w:sz="4"/>
              <w:left w:val="single" w:color="E1E6EB" w:sz="4"/>
              <w:bottom w:val="single" w:color="E1E6EB" w:sz="4"/>
              <w:right w:val="single" w:color="E1E6EB" w:sz="4"/>
            </w:tcBorders>
            <w:shd w:fill="F8FAFC" w:color="auto" w:val="clear"/>
            <w:tcMar>
              <w:top w:type="dxa" w:w="0"/>
              <w:left w:type="dxa" w:w="120"/>
              <w:bottom w:type="dxa" w:w="5"/>
              <w:right w:type="dxa" w:w="120"/>
            </w:tcMar>
            <w:vAlign w:val="top"/>
          </w:tcPr>
          <w:p>
            <w:pPr>
              <w:keepNext/>
              <w:spacing w:after="0" w:before="56" w:line="240"/>
              <w:rPr>
                <w:rFonts w:ascii="Calibri" w:cs="Calibri" w:eastAsia="Calibri" w:hAnsi="Calibri"/>
                <w:sz w:val="2"/>
                <w:szCs w:val="2"/>
              </w:rPr>
            </w:pPr>
            <w:r>
              <w:rPr>
                <w:rFonts w:ascii="Calibri" w:cs="Calibri" w:eastAsia="Calibri" w:hAnsi="Calibri"/>
                <w:sz w:val="2"/>
                <w:szCs w:val="2"/>
              </w:rPr>
              <w:t xml:space="preserve"/>
            </w:r>
          </w:p>
          <w:p>
            <w:pPr>
              <w:keepNext/>
              <w:spacing w:after="0" w:before="0"/>
            </w:pPr>
            <w:r>
              <w:rPr>
                <w:rFonts w:ascii="Andika" w:cs="Andika" w:eastAsia="Andika" w:hAnsi="Andika"/>
                <w:b/>
                <w:bCs/>
                <w:sz w:val="24"/>
                <w:szCs w:val="24"/>
              </w:rPr>
              <w:t xml:space="preserve">Så märker jag att det börjar</w:t>
            </w:r>
          </w:p>
          <w:p>
            <w:pPr>
              <w:keepNext/>
              <w:spacing w:after="0" w:before="56" w:line="240"/>
              <w:rPr>
                <w:rFonts w:ascii="Calibri" w:cs="Calibri" w:eastAsia="Calibri" w:hAnsi="Calibri"/>
                <w:sz w:val="2"/>
                <w:szCs w:val="2"/>
              </w:rPr>
            </w:pPr>
            <w:r>
              <w:rPr>
                <w:rFonts w:ascii="Calibri" w:cs="Calibri" w:eastAsia="Calibri" w:hAnsi="Calibri"/>
                <w:sz w:val="2"/>
                <w:szCs w:val="2"/>
              </w:rPr>
              <w:t xml:space="preserve"/>
            </w:r>
          </w:p>
        </w:tc>
        <w:tc>
          <w:tcPr>
            <w:tcW w:type="dxa" w:w="7638"/>
            <w:tcBorders>
              <w:top w:val="single" w:color="E1E6EB" w:sz="4"/>
              <w:left w:val="single" w:color="E1E6EB" w:sz="4"/>
              <w:bottom w:val="single" w:color="E1E6EB" w:sz="4"/>
              <w:right w:val="single" w:color="E1E6EB" w:sz="4"/>
            </w:tcBorders>
            <w:tcMar>
              <w:top w:type="dxa" w:w="0"/>
              <w:left w:type="dxa" w:w="120"/>
              <w:bottom w:type="dxa" w:w="5"/>
              <w:right w:type="dxa" w:w="120"/>
            </w:tcMar>
            <w:vAlign w:val="top"/>
          </w:tcPr>
          <w:p>
            <w:pPr>
              <w:keepNext/>
              <w:spacing w:after="0" w:before="56" w:line="240"/>
              <w:rPr>
                <w:rFonts w:ascii="Calibri" w:cs="Calibri" w:eastAsia="Calibri" w:hAnsi="Calibri"/>
                <w:sz w:val="2"/>
                <w:szCs w:val="2"/>
              </w:rPr>
            </w:pPr>
            <w:r>
              <w:rPr>
                <w:rFonts w:ascii="Calibri" w:cs="Calibri" w:eastAsia="Calibri" w:hAnsi="Calibri"/>
                <w:sz w:val="2"/>
                <w:szCs w:val="2"/>
              </w:rPr>
              <w:t xml:space="preserve"/>
            </w:r>
          </w:p>
          <w:p>
            <w:pPr>
              <w:keepNext/>
              <w:spacing w:after="0" w:before="0"/>
            </w:pPr>
            <w:r>
              <w:t xml:space="preserve"/>
            </w:r>
          </w:p>
          <w:p>
            <w:pPr>
              <w:keepNext/>
              <w:spacing w:after="0" w:before="56" w:line="240"/>
              <w:rPr>
                <w:rFonts w:ascii="Calibri" w:cs="Calibri" w:eastAsia="Calibri" w:hAnsi="Calibri"/>
                <w:sz w:val="2"/>
                <w:szCs w:val="2"/>
              </w:rPr>
            </w:pPr>
            <w:r>
              <w:rPr>
                <w:rFonts w:ascii="Calibri" w:cs="Calibri" w:eastAsia="Calibri" w:hAnsi="Calibri"/>
                <w:sz w:val="2"/>
                <w:szCs w:val="2"/>
              </w:rPr>
              <w:t xml:space="preserve"/>
            </w:r>
          </w:p>
        </w:tc>
      </w:tr>
      <w:tr>
        <w:trPr>
          <w:cantSplit/>
          <w:trHeight w:val="1860" w:hRule="atLeast"/>
        </w:trPr>
        <w:tc>
          <w:tcPr>
            <w:tcW w:type="dxa" w:w="2000"/>
            <w:tcBorders>
              <w:top w:val="single" w:color="E1E6EB" w:sz="4"/>
              <w:left w:val="single" w:color="E1E6EB" w:sz="4"/>
              <w:bottom w:val="single" w:color="E1E6EB" w:sz="4"/>
              <w:right w:val="single" w:color="E1E6EB" w:sz="4"/>
            </w:tcBorders>
            <w:shd w:fill="F8FAFC" w:color="auto" w:val="clear"/>
            <w:tcMar>
              <w:top w:type="dxa" w:w="0"/>
              <w:left w:type="dxa" w:w="120"/>
              <w:bottom w:type="dxa" w:w="5"/>
              <w:right w:type="dxa" w:w="120"/>
            </w:tcMar>
            <w:vAlign w:val="top"/>
          </w:tcPr>
          <w:p>
            <w:pPr>
              <w:keepNext/>
              <w:spacing w:after="0" w:before="56" w:line="240"/>
              <w:rPr>
                <w:rFonts w:ascii="Calibri" w:cs="Calibri" w:eastAsia="Calibri" w:hAnsi="Calibri"/>
                <w:sz w:val="2"/>
                <w:szCs w:val="2"/>
              </w:rPr>
            </w:pPr>
            <w:r>
              <w:rPr>
                <w:rFonts w:ascii="Calibri" w:cs="Calibri" w:eastAsia="Calibri" w:hAnsi="Calibri"/>
                <w:sz w:val="2"/>
                <w:szCs w:val="2"/>
              </w:rPr>
              <w:t xml:space="preserve"/>
            </w:r>
          </w:p>
          <w:p>
            <w:pPr>
              <w:keepNext/>
              <w:spacing w:after="0" w:before="0"/>
            </w:pPr>
            <w:r>
              <w:rPr>
                <w:rFonts w:ascii="Andika" w:cs="Andika" w:eastAsia="Andika" w:hAnsi="Andika"/>
                <w:b/>
                <w:bCs/>
                <w:sz w:val="24"/>
                <w:szCs w:val="24"/>
              </w:rPr>
              <w:t xml:space="preserve">Då kan jag</w:t>
            </w:r>
          </w:p>
          <w:p>
            <w:pPr>
              <w:keepNext/>
              <w:spacing w:after="0" w:before="56" w:line="240"/>
              <w:rPr>
                <w:rFonts w:ascii="Calibri" w:cs="Calibri" w:eastAsia="Calibri" w:hAnsi="Calibri"/>
                <w:sz w:val="2"/>
                <w:szCs w:val="2"/>
              </w:rPr>
            </w:pPr>
            <w:r>
              <w:rPr>
                <w:rFonts w:ascii="Calibri" w:cs="Calibri" w:eastAsia="Calibri" w:hAnsi="Calibri"/>
                <w:sz w:val="2"/>
                <w:szCs w:val="2"/>
              </w:rPr>
              <w:t xml:space="preserve"/>
            </w:r>
          </w:p>
        </w:tc>
        <w:tc>
          <w:tcPr>
            <w:tcW w:type="dxa" w:w="7638"/>
            <w:tcBorders>
              <w:top w:val="single" w:color="E1E6EB" w:sz="4"/>
              <w:left w:val="single" w:color="E1E6EB" w:sz="4"/>
              <w:bottom w:val="single" w:color="E1E6EB" w:sz="4"/>
              <w:right w:val="single" w:color="E1E6EB" w:sz="4"/>
            </w:tcBorders>
            <w:tcMar>
              <w:top w:type="dxa" w:w="0"/>
              <w:left w:type="dxa" w:w="120"/>
              <w:bottom w:type="dxa" w:w="5"/>
              <w:right w:type="dxa" w:w="120"/>
            </w:tcMar>
            <w:vAlign w:val="top"/>
          </w:tcPr>
          <w:p>
            <w:pPr>
              <w:keepNext/>
              <w:spacing w:after="0" w:before="56" w:line="240"/>
              <w:rPr>
                <w:rFonts w:ascii="Calibri" w:cs="Calibri" w:eastAsia="Calibri" w:hAnsi="Calibri"/>
                <w:sz w:val="2"/>
                <w:szCs w:val="2"/>
              </w:rPr>
            </w:pPr>
            <w:r>
              <w:rPr>
                <w:rFonts w:ascii="Calibri" w:cs="Calibri" w:eastAsia="Calibri" w:hAnsi="Calibri"/>
                <w:sz w:val="2"/>
                <w:szCs w:val="2"/>
              </w:rPr>
              <w:t xml:space="preserve"/>
            </w:r>
          </w:p>
          <w:p>
            <w:pPr>
              <w:keepNext/>
              <w:spacing w:after="0" w:before="0"/>
            </w:pPr>
            <w:r>
              <w:t xml:space="preserve"/>
            </w:r>
          </w:p>
          <w:p>
            <w:pPr>
              <w:keepNext/>
              <w:spacing w:after="0" w:before="56" w:line="240"/>
              <w:rPr>
                <w:rFonts w:ascii="Calibri" w:cs="Calibri" w:eastAsia="Calibri" w:hAnsi="Calibri"/>
                <w:sz w:val="2"/>
                <w:szCs w:val="2"/>
              </w:rPr>
            </w:pPr>
            <w:r>
              <w:rPr>
                <w:rFonts w:ascii="Calibri" w:cs="Calibri" w:eastAsia="Calibri" w:hAnsi="Calibri"/>
                <w:sz w:val="2"/>
                <w:szCs w:val="2"/>
              </w:rPr>
              <w:t xml:space="preserve"/>
            </w:r>
          </w:p>
        </w:tc>
      </w:tr>
      <w:tr>
        <w:trPr>
          <w:cantSplit/>
          <w:trHeight w:val="1860" w:hRule="atLeast"/>
        </w:trPr>
        <w:tc>
          <w:tcPr>
            <w:tcW w:type="dxa" w:w="2000"/>
            <w:tcBorders>
              <w:top w:val="single" w:color="E1E6EB" w:sz="4"/>
              <w:left w:val="single" w:color="E1E6EB" w:sz="4"/>
              <w:bottom w:val="single" w:color="E1E6EB" w:sz="4"/>
              <w:right w:val="single" w:color="E1E6EB" w:sz="4"/>
            </w:tcBorders>
            <w:shd w:fill="F8FAFC" w:color="auto" w:val="clear"/>
            <w:tcMar>
              <w:top w:type="dxa" w:w="0"/>
              <w:left w:type="dxa" w:w="120"/>
              <w:bottom w:type="dxa" w:w="5"/>
              <w:right w:type="dxa" w:w="120"/>
            </w:tcMar>
            <w:vAlign w:val="top"/>
          </w:tcPr>
          <w:p>
            <w:pPr>
              <w:keepNext/>
              <w:spacing w:after="0" w:before="56" w:line="240"/>
              <w:rPr>
                <w:rFonts w:ascii="Calibri" w:cs="Calibri" w:eastAsia="Calibri" w:hAnsi="Calibri"/>
                <w:sz w:val="2"/>
                <w:szCs w:val="2"/>
              </w:rPr>
            </w:pPr>
            <w:r>
              <w:rPr>
                <w:rFonts w:ascii="Calibri" w:cs="Calibri" w:eastAsia="Calibri" w:hAnsi="Calibri"/>
                <w:sz w:val="2"/>
                <w:szCs w:val="2"/>
              </w:rPr>
              <w:t xml:space="preserve"/>
            </w:r>
          </w:p>
          <w:p>
            <w:pPr>
              <w:keepNext/>
              <w:spacing w:after="0" w:before="0"/>
            </w:pPr>
            <w:r>
              <w:rPr>
                <w:rFonts w:ascii="Andika" w:cs="Andika" w:eastAsia="Andika" w:hAnsi="Andika"/>
                <w:b/>
                <w:bCs/>
                <w:sz w:val="24"/>
                <w:szCs w:val="24"/>
              </w:rPr>
              <w:t xml:space="preserve">Hur blir det för den andra då?</w:t>
            </w:r>
          </w:p>
          <w:p>
            <w:pPr>
              <w:keepNext/>
              <w:spacing w:after="0" w:before="56" w:line="240"/>
              <w:rPr>
                <w:rFonts w:ascii="Calibri" w:cs="Calibri" w:eastAsia="Calibri" w:hAnsi="Calibri"/>
                <w:sz w:val="2"/>
                <w:szCs w:val="2"/>
              </w:rPr>
            </w:pPr>
            <w:r>
              <w:rPr>
                <w:rFonts w:ascii="Calibri" w:cs="Calibri" w:eastAsia="Calibri" w:hAnsi="Calibri"/>
                <w:sz w:val="2"/>
                <w:szCs w:val="2"/>
              </w:rPr>
              <w:t xml:space="preserve"/>
            </w:r>
          </w:p>
        </w:tc>
        <w:tc>
          <w:tcPr>
            <w:tcW w:type="dxa" w:w="7638"/>
            <w:tcBorders>
              <w:top w:val="single" w:color="E1E6EB" w:sz="4"/>
              <w:left w:val="single" w:color="E1E6EB" w:sz="4"/>
              <w:bottom w:val="single" w:color="E1E6EB" w:sz="4"/>
              <w:right w:val="single" w:color="E1E6EB" w:sz="4"/>
            </w:tcBorders>
            <w:tcMar>
              <w:top w:type="dxa" w:w="0"/>
              <w:left w:type="dxa" w:w="120"/>
              <w:bottom w:type="dxa" w:w="5"/>
              <w:right w:type="dxa" w:w="120"/>
            </w:tcMar>
            <w:vAlign w:val="top"/>
          </w:tcPr>
          <w:p>
            <w:pPr>
              <w:keepNext/>
              <w:spacing w:after="0" w:before="56" w:line="240"/>
              <w:rPr>
                <w:rFonts w:ascii="Calibri" w:cs="Calibri" w:eastAsia="Calibri" w:hAnsi="Calibri"/>
                <w:sz w:val="2"/>
                <w:szCs w:val="2"/>
              </w:rPr>
            </w:pPr>
            <w:r>
              <w:rPr>
                <w:rFonts w:ascii="Calibri" w:cs="Calibri" w:eastAsia="Calibri" w:hAnsi="Calibri"/>
                <w:sz w:val="2"/>
                <w:szCs w:val="2"/>
              </w:rPr>
              <w:t xml:space="preserve"/>
            </w:r>
          </w:p>
          <w:p>
            <w:pPr>
              <w:keepNext/>
              <w:spacing w:after="0" w:before="0"/>
            </w:pPr>
            <w:r>
              <w:t xml:space="preserve"/>
            </w:r>
          </w:p>
          <w:p>
            <w:pPr>
              <w:keepNext/>
              <w:spacing w:after="0" w:before="56" w:line="240"/>
              <w:rPr>
                <w:rFonts w:ascii="Calibri" w:cs="Calibri" w:eastAsia="Calibri" w:hAnsi="Calibri"/>
                <w:sz w:val="2"/>
                <w:szCs w:val="2"/>
              </w:rPr>
            </w:pPr>
            <w:r>
              <w:rPr>
                <w:rFonts w:ascii="Calibri" w:cs="Calibri" w:eastAsia="Calibri" w:hAnsi="Calibri"/>
                <w:sz w:val="2"/>
                <w:szCs w:val="2"/>
              </w:rPr>
              <w:t xml:space="preserve"/>
            </w:r>
          </w:p>
        </w:tc>
      </w:tr>
      <w:tr>
        <w:trPr>
          <w:cantSplit/>
          <w:trHeight w:val="1575" w:hRule="atLeast"/>
        </w:trPr>
        <w:tc>
          <w:tcPr>
            <w:tcW w:type="dxa" w:w="2000"/>
            <w:tcBorders>
              <w:top w:val="single" w:color="E1E6EB" w:sz="4"/>
              <w:left w:val="single" w:color="E1E6EB" w:sz="4"/>
              <w:bottom w:val="single" w:color="E1E6EB" w:sz="4"/>
              <w:right w:val="single" w:color="E1E6EB" w:sz="4"/>
            </w:tcBorders>
            <w:shd w:fill="F8FAFC" w:color="auto" w:val="clear"/>
            <w:tcMar>
              <w:top w:type="dxa" w:w="0"/>
              <w:left w:type="dxa" w:w="120"/>
              <w:bottom w:type="dxa" w:w="5"/>
              <w:right w:type="dxa" w:w="120"/>
            </w:tcMar>
            <w:vAlign w:val="top"/>
          </w:tcPr>
          <w:p>
            <w:pPr>
              <w:keepNext/>
              <w:spacing w:after="0" w:before="56" w:line="240"/>
              <w:rPr>
                <w:rFonts w:ascii="Calibri" w:cs="Calibri" w:eastAsia="Calibri" w:hAnsi="Calibri"/>
                <w:sz w:val="2"/>
                <w:szCs w:val="2"/>
              </w:rPr>
            </w:pPr>
            <w:r>
              <w:rPr>
                <w:rFonts w:ascii="Calibri" w:cs="Calibri" w:eastAsia="Calibri" w:hAnsi="Calibri"/>
                <w:sz w:val="2"/>
                <w:szCs w:val="2"/>
              </w:rPr>
              <w:t xml:space="preserve"/>
            </w:r>
          </w:p>
          <w:p>
            <w:pPr>
              <w:keepNext/>
              <w:spacing w:after="0" w:before="0"/>
            </w:pPr>
            <w:r>
              <w:rPr>
                <w:rFonts w:ascii="Andika" w:cs="Andika" w:eastAsia="Andika" w:hAnsi="Andika"/>
                <w:b/>
                <w:bCs/>
                <w:sz w:val="24"/>
                <w:szCs w:val="24"/>
              </w:rPr>
              <w:t xml:space="preserve">Vem hjälper mig, och vad kan de vuxna göra?</w:t>
            </w:r>
          </w:p>
          <w:p>
            <w:pPr>
              <w:keepNext/>
              <w:spacing w:after="0" w:before="56" w:line="240"/>
              <w:rPr>
                <w:rFonts w:ascii="Calibri" w:cs="Calibri" w:eastAsia="Calibri" w:hAnsi="Calibri"/>
                <w:sz w:val="2"/>
                <w:szCs w:val="2"/>
              </w:rPr>
            </w:pPr>
            <w:r>
              <w:rPr>
                <w:rFonts w:ascii="Calibri" w:cs="Calibri" w:eastAsia="Calibri" w:hAnsi="Calibri"/>
                <w:sz w:val="2"/>
                <w:szCs w:val="2"/>
              </w:rPr>
              <w:t xml:space="preserve"/>
            </w:r>
          </w:p>
        </w:tc>
        <w:tc>
          <w:tcPr>
            <w:tcW w:type="dxa" w:w="7638"/>
            <w:tcBorders>
              <w:top w:val="single" w:color="E1E6EB" w:sz="4"/>
              <w:left w:val="single" w:color="E1E6EB" w:sz="4"/>
              <w:bottom w:val="single" w:color="E1E6EB" w:sz="4"/>
              <w:right w:val="single" w:color="E1E6EB" w:sz="4"/>
            </w:tcBorders>
            <w:tcMar>
              <w:top w:type="dxa" w:w="0"/>
              <w:left w:type="dxa" w:w="120"/>
              <w:bottom w:type="dxa" w:w="5"/>
              <w:right w:type="dxa" w:w="120"/>
            </w:tcMar>
            <w:vAlign w:val="top"/>
          </w:tcPr>
          <w:p>
            <w:pPr>
              <w:keepNext/>
              <w:spacing w:after="0" w:before="56" w:line="240"/>
              <w:rPr>
                <w:rFonts w:ascii="Calibri" w:cs="Calibri" w:eastAsia="Calibri" w:hAnsi="Calibri"/>
                <w:sz w:val="2"/>
                <w:szCs w:val="2"/>
              </w:rPr>
            </w:pPr>
            <w:r>
              <w:rPr>
                <w:rFonts w:ascii="Calibri" w:cs="Calibri" w:eastAsia="Calibri" w:hAnsi="Calibri"/>
                <w:sz w:val="2"/>
                <w:szCs w:val="2"/>
              </w:rPr>
              <w:t xml:space="preserve"/>
            </w:r>
          </w:p>
          <w:p>
            <w:pPr>
              <w:keepNext/>
              <w:spacing w:after="0" w:before="0"/>
            </w:pPr>
            <w:r>
              <w:t xml:space="preserve"/>
            </w:r>
          </w:p>
          <w:p>
            <w:pPr>
              <w:keepNext/>
              <w:spacing w:after="0" w:before="56" w:line="240"/>
              <w:rPr>
                <w:rFonts w:ascii="Calibri" w:cs="Calibri" w:eastAsia="Calibri" w:hAnsi="Calibri"/>
                <w:sz w:val="2"/>
                <w:szCs w:val="2"/>
              </w:rPr>
            </w:pPr>
            <w:r>
              <w:rPr>
                <w:rFonts w:ascii="Calibri" w:cs="Calibri" w:eastAsia="Calibri" w:hAnsi="Calibri"/>
                <w:sz w:val="2"/>
                <w:szCs w:val="2"/>
              </w:rPr>
              <w:t xml:space="preserve"/>
            </w:r>
          </w:p>
        </w:tc>
      </w:tr>
      <w:tr>
        <w:trPr>
          <w:cantSplit/>
          <w:trHeight w:val="1860" w:hRule="atLeast"/>
        </w:trPr>
        <w:tc>
          <w:tcPr>
            <w:tcW w:type="dxa" w:w="2000"/>
            <w:tcBorders>
              <w:top w:val="single" w:color="E1E6EB" w:sz="4"/>
              <w:left w:val="single" w:color="E1E6EB" w:sz="4"/>
              <w:bottom w:val="single" w:color="E1E6EB" w:sz="4"/>
              <w:right w:val="single" w:color="E1E6EB" w:sz="4"/>
            </w:tcBorders>
            <w:shd w:fill="F8FAFC" w:color="auto" w:val="clear"/>
            <w:tcMar>
              <w:top w:type="dxa" w:w="0"/>
              <w:left w:type="dxa" w:w="120"/>
              <w:bottom w:type="dxa" w:w="5"/>
              <w:right w:type="dxa" w:w="120"/>
            </w:tcMar>
            <w:vAlign w:val="top"/>
          </w:tcPr>
          <w:p>
            <w:pPr>
              <w:keepNext w:val="false"/>
              <w:spacing w:after="0" w:before="56" w:line="240"/>
              <w:rPr>
                <w:rFonts w:ascii="Calibri" w:cs="Calibri" w:eastAsia="Calibri" w:hAnsi="Calibri"/>
                <w:sz w:val="2"/>
                <w:szCs w:val="2"/>
              </w:rPr>
            </w:pPr>
            <w:r>
              <w:rPr>
                <w:rFonts w:ascii="Calibri" w:cs="Calibri" w:eastAsia="Calibri" w:hAnsi="Calibri"/>
                <w:sz w:val="2"/>
                <w:szCs w:val="2"/>
              </w:rPr>
              <w:t xml:space="preserve"/>
            </w:r>
          </w:p>
          <w:p>
            <w:pPr>
              <w:keepNext w:val="false"/>
              <w:spacing w:after="0" w:before="0"/>
            </w:pPr>
            <w:r>
              <w:rPr>
                <w:rFonts w:ascii="Andika" w:cs="Andika" w:eastAsia="Andika" w:hAnsi="Andika"/>
                <w:b/>
                <w:bCs/>
                <w:sz w:val="24"/>
                <w:szCs w:val="24"/>
              </w:rPr>
              <w:t xml:space="preserve">Så gick det</w:t>
            </w:r>
          </w:p>
          <w:p>
            <w:pPr>
              <w:keepNext w:val="false"/>
              <w:spacing w:after="0" w:before="56" w:line="240"/>
              <w:rPr>
                <w:rFonts w:ascii="Calibri" w:cs="Calibri" w:eastAsia="Calibri" w:hAnsi="Calibri"/>
                <w:sz w:val="2"/>
                <w:szCs w:val="2"/>
              </w:rPr>
            </w:pPr>
            <w:r>
              <w:rPr>
                <w:rFonts w:ascii="Calibri" w:cs="Calibri" w:eastAsia="Calibri" w:hAnsi="Calibri"/>
                <w:sz w:val="2"/>
                <w:szCs w:val="2"/>
              </w:rPr>
              <w:t xml:space="preserve"/>
            </w:r>
          </w:p>
        </w:tc>
        <w:tc>
          <w:tcPr>
            <w:tcW w:type="dxa" w:w="7638"/>
            <w:tcBorders>
              <w:top w:val="single" w:color="E1E6EB" w:sz="4"/>
              <w:left w:val="single" w:color="E1E6EB" w:sz="4"/>
              <w:bottom w:val="single" w:color="E1E6EB" w:sz="4"/>
              <w:right w:val="single" w:color="E1E6EB" w:sz="4"/>
            </w:tcBorders>
            <w:tcMar>
              <w:top w:type="dxa" w:w="0"/>
              <w:left w:type="dxa" w:w="120"/>
              <w:bottom w:type="dxa" w:w="5"/>
              <w:right w:type="dxa" w:w="120"/>
            </w:tcMar>
            <w:vAlign w:val="top"/>
          </w:tcPr>
          <w:p>
            <w:pPr>
              <w:keepNext w:val="false"/>
              <w:spacing w:after="0" w:before="56" w:line="240"/>
              <w:rPr>
                <w:rFonts w:ascii="Calibri" w:cs="Calibri" w:eastAsia="Calibri" w:hAnsi="Calibri"/>
                <w:sz w:val="2"/>
                <w:szCs w:val="2"/>
              </w:rPr>
            </w:pPr>
            <w:r>
              <w:rPr>
                <w:rFonts w:ascii="Calibri" w:cs="Calibri" w:eastAsia="Calibri" w:hAnsi="Calibri"/>
                <w:sz w:val="2"/>
                <w:szCs w:val="2"/>
              </w:rPr>
              <w:t xml:space="preserve"/>
            </w:r>
          </w:p>
          <w:p>
            <w:pPr>
              <w:keepNext w:val="false"/>
              <w:spacing w:after="0" w:before="0"/>
            </w:pPr>
            <w:r>
              <w:t xml:space="preserve"/>
            </w:r>
          </w:p>
          <w:p>
            <w:pPr>
              <w:keepNext w:val="false"/>
              <w:spacing w:after="0" w:before="56" w:line="240"/>
              <w:rPr>
                <w:rFonts w:ascii="Calibri" w:cs="Calibri" w:eastAsia="Calibri" w:hAnsi="Calibri"/>
                <w:sz w:val="2"/>
                <w:szCs w:val="2"/>
              </w:rPr>
            </w:pPr>
            <w:r>
              <w:rPr>
                <w:rFonts w:ascii="Calibri" w:cs="Calibri" w:eastAsia="Calibri" w:hAnsi="Calibri"/>
                <w:sz w:val="2"/>
                <w:szCs w:val="2"/>
              </w:rPr>
              <w:t xml:space="preserve"/>
            </w:r>
          </w:p>
        </w:tc>
      </w:tr>
    </w:tbl>
    <w:p>
      <w:pPr>
        <w:spacing w:after="0" w:before="0" w:line="240"/>
        <w:rPr>
          <w:rFonts w:ascii="Calibri" w:cs="Calibri" w:eastAsia="Calibri" w:hAnsi="Calibri"/>
          <w:sz w:val="2"/>
          <w:szCs w:val="2"/>
        </w:rPr>
        <w:sectPr>
          <w:headerReference w:type="default" r:id="rId51"/>
          <w:footerReference w:type="default" r:id="rId52"/>
          <w:pgSz w:w="11906" w:h="16838" w:orient="portrait"/>
          <w:pgMar w:top="1134" w:right="1134" w:bottom="1134" w:left="1134" w:header="567" w:footer="567" w:gutter="0"/>
          <w:pgNumType/>
          <w:docGrid w:linePitch="360"/>
        </w:sectPr>
      </w:pPr>
    </w:p>
    <w:p>
      <w:pPr>
        <w:pStyle w:val="Heading1"/>
        <w:spacing w:after="40" w:before="0"/>
      </w:pPr>
      <w:r>
        <w:t xml:space="preserve">Provbilden</w:t>
      </w:r>
    </w:p>
    <w:p>
      <w:pPr>
        <w:spacing w:after="160" w:before="0"/>
      </w:pPr>
      <w:r>
        <w:rPr>
          <w:i/>
          <w:iCs/>
          <w:color w:val="1D4F91"/>
          <w:sz w:val="24"/>
          <w:szCs w:val="24"/>
        </w:rPr>
        <w:t xml:space="preserve">Seriesamtal · F–⁠5</w:t>
      </w:r>
    </w:p>
    <w:p>
      <w:pPr>
        <w:keepNext/>
        <w:keepLines/>
        <w:spacing w:after="120" w:before="0"/>
      </w:pPr>
      <w:r>
        <w:t xml:space="preserve">Visa bilden för en elev i taget, före pass 1 och efter det sista passet. Be först eleven berätta vad som har hänt, och ställ sedan de andra frågorna. Skriv poängen i protokollet och elevens ord på protokollets baksida, med frågans nummer.</w:t>
      </w:r>
    </w:p>
    <w:tbl>
      <w:tblPr>
        <w:tblW w:type="dxa" w:w="9638"/>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638"/>
      </w:tblGrid>
      <w:tr>
        <w:trPr>
          <w:cantSplit/>
        </w:trPr>
        <w:tc>
          <w:tcPr>
            <w:tcW w:type="dxa" w:w="9638"/>
            <w:tcBorders>
              <w:top w:val="none" w:color="FFFFFF" w:sz="0"/>
              <w:left w:val="none" w:color="FFFFFF" w:sz="0"/>
              <w:bottom w:val="none" w:color="FFFFFF" w:sz="0"/>
              <w:right w:val="none" w:color="FFFFFF" w:sz="0"/>
            </w:tcBorders>
            <w:tcMar>
              <w:top w:type="dxa" w:w="0"/>
              <w:left w:type="dxa" w:w="0"/>
              <w:bottom w:type="dxa" w:w="0"/>
              <w:right w:type="dxa" w:w="0"/>
            </w:tcMar>
            <w:vAlign w:val="center"/>
          </w:tcPr>
          <w:p>
            <w:pPr>
              <w:spacing w:after="0" w:before="0" w:line="240"/>
              <w:jc w:val="center"/>
            </w:pPr>
            <w:r>
              <w:drawing>
                <wp:inline distT="0" distB="0" distL="0" distR="0">
                  <wp:extent cx="6124575" cy="3438525"/>
                  <wp:effectExtent t="0" r="0" b="0" l="0"/>
                  <wp:docPr id="8178" name="Ruta 178" descr="Provbild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20" cstate="none">
                            <a:extLst>
                              <a:ext uri="{96DAC541-7B7A-43D3-8B79-37D633B846F1}">
                                <asvg:svgBlip xmlns:asvg="http://schemas.microsoft.com/office/drawing/2016/SVG/main" r:embed="rId119"/>
                              </a:ext>
                            </a:extLst>
                          </a:blip>
                          <a:srcRect/>
                          <a:stretch>
                            <a:fillRect/>
                          </a:stretch>
                        </pic:blipFill>
                        <pic:spPr bwMode="auto">
                          <a:xfrm>
                            <a:off x="0" y="0"/>
                            <a:ext cx="6124575" cy="3438525"/>
                          </a:xfrm>
                          <a:prstGeom prst="rect">
                            <a:avLst/>
                          </a:prstGeom>
                        </pic:spPr>
                      </pic:pic>
                    </a:graphicData>
                  </a:graphic>
                </wp:inline>
              </w:drawing>
            </w:r>
          </w:p>
        </w:tc>
      </w:tr>
    </w:tbl>
    <w:p>
      <w:pPr>
        <w:pageBreakBefore/>
        <w:spacing w:after="0" w:before="0"/>
      </w:pP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300"/>
        <w:gridCol w:w="7338"/>
      </w:tblGrid>
      <w:tr>
        <w:trPr>
          <w:cantSplit/>
          <w:tblHeader/>
        </w:trPr>
        <w:tc>
          <w:tcPr>
            <w:tcW w:type="dxa" w:w="9638"/>
            <w:gridSpan w:val="2"/>
            <w:tcBorders>
              <w:top w:val="single" w:color="1D4F91" w:sz="4"/>
              <w:left w:val="single" w:color="1D4F91" w:sz="4"/>
              <w:bottom w:val="single" w:color="1D4F91" w:sz="4"/>
              <w:right w:val="single" w:color="1D4F91" w:sz="4"/>
            </w:tcBorders>
            <w:shd w:fill="E6EEF8" w:color="auto" w:val="clear"/>
            <w:tcMar>
              <w:top w:type="dxa" w:w="75"/>
              <w:left w:type="dxa" w:w="120"/>
              <w:bottom w:type="dxa" w:w="80"/>
              <w:right w:type="dxa" w:w="120"/>
            </w:tcMar>
            <w:vAlign w:val="top"/>
          </w:tcPr>
          <w:p>
            <w:pPr>
              <w:keepNext/>
              <w:spacing w:after="0" w:before="0"/>
            </w:pPr>
            <w:r>
              <w:rPr>
                <w:b/>
                <w:bCs/>
                <w:color w:val="1D4F91"/>
                <w:sz w:val="22"/>
                <w:szCs w:val="22"/>
              </w:rPr>
              <w:t xml:space="preserve">Till läraren · Provbilden</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Poängen</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val="false"/>
                <w:iCs w:val="false"/>
                <w:sz w:val="20"/>
                <w:szCs w:val="20"/>
              </w:rPr>
              <w:t xml:space="preserve">Ett svar som stämmer med bilden men bara ger en del av det som ger två poäng, till exempel bara den ena personen eller en enda förklaring, ger en poäng. Inget svar, eller ett svar som inte stämmer med bilden, ger noll poäng. Skriv också upp om eleven sa vad någon tänkte eller ville i fråga 1 utan att du frågade.</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b/>
                <w:bCs/>
                <w:sz w:val="20"/>
                <w:szCs w:val="20"/>
              </w:rPr>
              <w:t xml:space="preserve">Efter perioden</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Visa eleven svaren före och efter, och säg vad som har ändrats, till exempel </w:t>
            </w:r>
            <w:r>
              <w:rPr>
                <w:i/>
                <w:iCs/>
                <w:sz w:val="20"/>
                <w:szCs w:val="20"/>
              </w:rPr>
              <w:t xml:space="preserve">”Då sa du att hon gjorde det med flit. Nu säger du att hon kanske inte såg glaset.”</w:t>
            </w:r>
            <w:r>
              <w:rPr>
                <w:i w:val="false"/>
                <w:iCs w:val="false"/>
                <w:sz w:val="20"/>
                <w:szCs w:val="20"/>
              </w:rPr>
              <w:t xml:space="preserve"> En lägre egen siffra efter perioden kan vara ett gott tecken om eleven har börjat se sig själv tydligare.</w:t>
            </w:r>
          </w:p>
        </w:tc>
      </w:tr>
    </w:tbl>
    <w:p>
      <w:pPr>
        <w:spacing w:after="160" w:before="0"/>
      </w:pP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300"/>
        <w:gridCol w:w="7338"/>
      </w:tblGrid>
      <w:tr>
        <w:trPr>
          <w:cantSplit/>
          <w:trHeight w:val="585" w:hRule="atLeast"/>
        </w:trPr>
        <w:tc>
          <w:tcPr>
            <w:tcW w:type="dxa" w:w="2300"/>
            <w:tcBorders>
              <w:top w:val="single" w:color="E1E6EB" w:sz="4"/>
              <w:left w:val="single" w:color="E1E6EB" w:sz="4"/>
              <w:bottom w:val="single" w:color="E1E6EB" w:sz="4"/>
              <w:right w:val="single" w:color="E1E6EB" w:sz="4"/>
            </w:tcBorders>
            <w:shd w:fill="F8FAFC" w:color="auto" w:val="clear"/>
            <w:tcMar>
              <w:top w:type="dxa" w:w="0"/>
              <w:left w:type="dxa" w:w="120"/>
              <w:bottom w:type="dxa" w:w="5"/>
              <w:right w:type="dxa" w:w="120"/>
            </w:tcMar>
            <w:vAlign w:val="top"/>
          </w:tcPr>
          <w:p>
            <w:pPr>
              <w:keepNext/>
              <w:spacing w:after="0" w:before="56" w:line="240"/>
              <w:rPr>
                <w:rFonts w:ascii="Calibri" w:cs="Calibri" w:eastAsia="Calibri" w:hAnsi="Calibri"/>
                <w:sz w:val="2"/>
                <w:szCs w:val="2"/>
              </w:rPr>
            </w:pPr>
            <w:r>
              <w:rPr>
                <w:rFonts w:ascii="Calibri" w:cs="Calibri" w:eastAsia="Calibri" w:hAnsi="Calibri"/>
                <w:sz w:val="2"/>
                <w:szCs w:val="2"/>
              </w:rPr>
              <w:t xml:space="preserve"/>
            </w:r>
          </w:p>
          <w:p>
            <w:pPr>
              <w:keepNext/>
              <w:spacing w:after="0" w:before="0"/>
            </w:pPr>
            <w:r>
              <w:rPr>
                <w:b/>
                <w:bCs/>
                <w:sz w:val="20"/>
                <w:szCs w:val="20"/>
              </w:rPr>
              <w:t xml:space="preserve">Elevens namn</w:t>
            </w:r>
          </w:p>
          <w:p>
            <w:pPr>
              <w:keepNext/>
              <w:spacing w:after="0" w:before="56" w:line="240"/>
              <w:rPr>
                <w:rFonts w:ascii="Calibri" w:cs="Calibri" w:eastAsia="Calibri" w:hAnsi="Calibri"/>
                <w:sz w:val="2"/>
                <w:szCs w:val="2"/>
              </w:rPr>
            </w:pPr>
            <w:r>
              <w:rPr>
                <w:rFonts w:ascii="Calibri" w:cs="Calibri" w:eastAsia="Calibri" w:hAnsi="Calibri"/>
                <w:sz w:val="2"/>
                <w:szCs w:val="2"/>
              </w:rPr>
              <w:t xml:space="preserve"/>
            </w:r>
          </w:p>
        </w:tc>
        <w:tc>
          <w:tcPr>
            <w:tcW w:type="dxa" w:w="7338"/>
            <w:tcBorders>
              <w:top w:val="single" w:color="E1E6EB" w:sz="4"/>
              <w:left w:val="single" w:color="E1E6EB" w:sz="4"/>
              <w:bottom w:val="single" w:color="E1E6EB" w:sz="4"/>
              <w:right w:val="single" w:color="E1E6EB" w:sz="4"/>
            </w:tcBorders>
            <w:tcMar>
              <w:top w:type="dxa" w:w="0"/>
              <w:left w:type="dxa" w:w="120"/>
              <w:bottom w:type="dxa" w:w="5"/>
              <w:right w:type="dxa" w:w="120"/>
            </w:tcMar>
            <w:vAlign w:val="top"/>
          </w:tcPr>
          <w:p>
            <w:pPr>
              <w:keepNext/>
              <w:spacing w:after="0" w:before="56" w:line="240"/>
              <w:rPr>
                <w:rFonts w:ascii="Calibri" w:cs="Calibri" w:eastAsia="Calibri" w:hAnsi="Calibri"/>
                <w:sz w:val="2"/>
                <w:szCs w:val="2"/>
              </w:rPr>
            </w:pPr>
            <w:r>
              <w:rPr>
                <w:rFonts w:ascii="Calibri" w:cs="Calibri" w:eastAsia="Calibri" w:hAnsi="Calibri"/>
                <w:sz w:val="2"/>
                <w:szCs w:val="2"/>
              </w:rPr>
              <w:t xml:space="preserve"/>
            </w:r>
          </w:p>
          <w:p>
            <w:pPr>
              <w:keepNext/>
              <w:spacing w:after="0" w:before="0"/>
            </w:pPr>
            <w:r>
              <w:t xml:space="preserve"/>
            </w:r>
          </w:p>
          <w:p>
            <w:pPr>
              <w:keepNext/>
              <w:spacing w:after="0" w:before="56" w:line="240"/>
              <w:rPr>
                <w:rFonts w:ascii="Calibri" w:cs="Calibri" w:eastAsia="Calibri" w:hAnsi="Calibri"/>
                <w:sz w:val="2"/>
                <w:szCs w:val="2"/>
              </w:rPr>
            </w:pPr>
            <w:r>
              <w:rPr>
                <w:rFonts w:ascii="Calibri" w:cs="Calibri" w:eastAsia="Calibri" w:hAnsi="Calibri"/>
                <w:sz w:val="2"/>
                <w:szCs w:val="2"/>
              </w:rPr>
              <w:t xml:space="preserve"/>
            </w:r>
          </w:p>
        </w:tc>
      </w:tr>
    </w:tbl>
    <w:p>
      <w:pPr>
        <w:keepNext/>
        <w:spacing w:after="160" w:before="0"/>
      </w:pPr>
    </w:p>
    <w:p>
      <w:pPr>
        <w:pStyle w:val="Heading4"/>
        <w:keepNext/>
        <w:spacing w:after="60" w:before="120"/>
      </w:pPr>
      <w:r>
        <w:rPr>
          <w:b/>
          <w:bCs/>
          <w:caps/>
          <w:color w:val="1D4F91"/>
          <w:sz w:val="16"/>
          <w:szCs w:val="16"/>
        </w:rPr>
        <w:t xml:space="preserve">Provbildens frågor</w:t>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7138"/>
        <w:gridCol w:w="1250"/>
        <w:gridCol w:w="1250"/>
      </w:tblGrid>
      <w:tr>
        <w:trPr>
          <w:cantSplit/>
          <w:tblHeader/>
        </w:trPr>
        <w:tc>
          <w:tcPr>
            <w:tcW w:type="dxa" w:w="7138"/>
            <w:tcBorders>
              <w:top w:val="single" w:color="E1E6EB" w:sz="4"/>
              <w:left w:val="single" w:color="E1E6EB" w:sz="4"/>
              <w:bottom w:val="single" w:color="E1E6EB" w:sz="4"/>
              <w:right w:val="single" w:color="E1E6EB" w:sz="4"/>
            </w:tcBorders>
            <w:shd w:fill="F8FAFC" w:color="auto" w:val="clear"/>
            <w:tcMar>
              <w:top w:type="dxa" w:w="30"/>
              <w:left w:type="dxa" w:w="120"/>
              <w:bottom w:type="dxa" w:w="35"/>
              <w:right w:type="dxa" w:w="120"/>
            </w:tcMar>
            <w:vAlign w:val="top"/>
          </w:tcPr>
          <w:p>
            <w:pPr>
              <w:keepNext/>
              <w:spacing w:after="0" w:before="0"/>
            </w:pPr>
            <w:r>
              <w:rPr>
                <w:caps/>
                <w:color w:val="4B5866"/>
                <w:sz w:val="15"/>
                <w:szCs w:val="15"/>
              </w:rPr>
              <w:t xml:space="preserve">Fråga</w:t>
            </w:r>
          </w:p>
        </w:tc>
        <w:tc>
          <w:tcPr>
            <w:tcW w:type="dxa" w:w="1250"/>
            <w:tcBorders>
              <w:top w:val="single" w:color="E1E6EB" w:sz="4"/>
              <w:left w:val="single" w:color="E1E6EB" w:sz="4"/>
              <w:bottom w:val="single" w:color="E1E6EB" w:sz="4"/>
              <w:right w:val="single" w:color="E1E6EB" w:sz="4"/>
            </w:tcBorders>
            <w:shd w:fill="F8FAFC" w:color="auto" w:val="clear"/>
            <w:tcMar>
              <w:top w:type="dxa" w:w="30"/>
              <w:left w:type="dxa" w:w="120"/>
              <w:bottom w:type="dxa" w:w="35"/>
              <w:right w:type="dxa" w:w="120"/>
            </w:tcMar>
            <w:vAlign w:val="top"/>
          </w:tcPr>
          <w:p>
            <w:pPr>
              <w:keepNext/>
              <w:spacing w:after="0" w:before="0"/>
              <w:jc w:val="center"/>
            </w:pPr>
            <w:r>
              <w:rPr>
                <w:caps/>
                <w:color w:val="4B5866"/>
                <w:sz w:val="15"/>
                <w:szCs w:val="15"/>
              </w:rPr>
              <w:t xml:space="preserve">Före</w:t>
            </w:r>
          </w:p>
        </w:tc>
        <w:tc>
          <w:tcPr>
            <w:tcW w:type="dxa" w:w="1250"/>
            <w:tcBorders>
              <w:top w:val="single" w:color="E1E6EB" w:sz="4"/>
              <w:left w:val="single" w:color="E1E6EB" w:sz="4"/>
              <w:bottom w:val="single" w:color="E1E6EB" w:sz="4"/>
              <w:right w:val="single" w:color="E1E6EB" w:sz="4"/>
            </w:tcBorders>
            <w:shd w:fill="F8FAFC" w:color="auto" w:val="clear"/>
            <w:tcMar>
              <w:top w:type="dxa" w:w="30"/>
              <w:left w:type="dxa" w:w="120"/>
              <w:bottom w:type="dxa" w:w="35"/>
              <w:right w:type="dxa" w:w="120"/>
            </w:tcMar>
            <w:vAlign w:val="top"/>
          </w:tcPr>
          <w:p>
            <w:pPr>
              <w:keepNext/>
              <w:spacing w:after="0" w:before="0"/>
              <w:jc w:val="center"/>
            </w:pPr>
            <w:r>
              <w:rPr>
                <w:caps/>
                <w:color w:val="4B5866"/>
                <w:sz w:val="15"/>
                <w:szCs w:val="15"/>
              </w:rPr>
              <w:t xml:space="preserve">Efter</w:t>
            </w:r>
          </w:p>
        </w:tc>
      </w:tr>
      <w:tr>
        <w:trPr>
          <w:cantSplit/>
        </w:trPr>
        <w:tc>
          <w:tcPr>
            <w:tcW w:type="dxa" w:w="7138"/>
            <w:tcBorders>
              <w:top w:val="single" w:color="E1E6EB" w:sz="4"/>
              <w:left w:val="single" w:color="E1E6EB" w:sz="4"/>
              <w:bottom w:val="single" w:color="E1E6EB" w:sz="4"/>
              <w:right w:val="single" w:color="E1E6EB" w:sz="4"/>
            </w:tcBorders>
            <w:tcMar>
              <w:top w:type="dxa" w:w="30"/>
              <w:left w:type="dxa" w:w="120"/>
              <w:bottom w:type="dxa" w:w="35"/>
              <w:right w:type="dxa" w:w="120"/>
            </w:tcMar>
            <w:vAlign w:val="top"/>
          </w:tcPr>
          <w:p>
            <w:pPr>
              <w:keepNext/>
              <w:spacing w:after="0" w:before="0"/>
            </w:pPr>
            <w:r>
              <w:rPr>
                <w:sz w:val="22"/>
                <w:szCs w:val="22"/>
              </w:rPr>
              <w:t xml:space="preserve">1. Berätta vad som har hänt.</w:t>
            </w:r>
            <w:r>
              <w:rPr>
                <w:sz w:val="22"/>
                <w:szCs w:val="22"/>
              </w:rPr>
              <w:br/>
            </w:r>
            <w:r>
              <w:rPr>
                <w:sz w:val="22"/>
                <w:szCs w:val="22"/>
              </w:rPr>
              <w:t xml:space="preserve">Eleven får två poäng när hen berättar både att Wilma gick fort förbi och att glaset välte över Isaks papper.</w:t>
            </w:r>
          </w:p>
        </w:tc>
        <w:tc>
          <w:tcPr>
            <w:tcW w:type="dxa" w:w="1250"/>
            <w:tcBorders>
              <w:top w:val="single" w:color="E1E6EB" w:sz="4"/>
              <w:left w:val="single" w:color="E1E6EB" w:sz="4"/>
              <w:bottom w:val="single" w:color="E1E6EB" w:sz="4"/>
              <w:right w:val="single" w:color="E1E6EB" w:sz="4"/>
            </w:tcBorders>
            <w:tcMar>
              <w:top w:type="dxa" w:w="30"/>
              <w:left w:type="dxa" w:w="120"/>
              <w:bottom w:type="dxa" w:w="35"/>
              <w:right w:type="dxa" w:w="120"/>
            </w:tcMar>
            <w:vAlign w:val="top"/>
          </w:tcPr>
          <w:p>
            <w:pPr>
              <w:keepNext/>
              <w:spacing w:after="0" w:before="0"/>
            </w:pPr>
            <w:r>
              <w:rPr>
                <w:sz w:val="22"/>
                <w:szCs w:val="22"/>
              </w:rPr>
              <w:t xml:space="preserve"/>
            </w:r>
          </w:p>
        </w:tc>
        <w:tc>
          <w:tcPr>
            <w:tcW w:type="dxa" w:w="1250"/>
            <w:tcBorders>
              <w:top w:val="single" w:color="E1E6EB" w:sz="4"/>
              <w:left w:val="single" w:color="E1E6EB" w:sz="4"/>
              <w:bottom w:val="single" w:color="E1E6EB" w:sz="4"/>
              <w:right w:val="single" w:color="E1E6EB" w:sz="4"/>
            </w:tcBorders>
            <w:tcMar>
              <w:top w:type="dxa" w:w="30"/>
              <w:left w:type="dxa" w:w="120"/>
              <w:bottom w:type="dxa" w:w="35"/>
              <w:right w:type="dxa" w:w="120"/>
            </w:tcMar>
            <w:vAlign w:val="top"/>
          </w:tcPr>
          <w:p>
            <w:pPr>
              <w:keepNext/>
              <w:spacing w:after="0" w:before="0"/>
            </w:pPr>
            <w:r>
              <w:rPr>
                <w:sz w:val="22"/>
                <w:szCs w:val="22"/>
              </w:rPr>
              <w:t xml:space="preserve"/>
            </w:r>
          </w:p>
        </w:tc>
      </w:tr>
      <w:tr>
        <w:trPr>
          <w:cantSplit/>
        </w:trPr>
        <w:tc>
          <w:tcPr>
            <w:tcW w:type="dxa" w:w="7138"/>
            <w:tcBorders>
              <w:top w:val="single" w:color="E1E6EB" w:sz="4"/>
              <w:left w:val="single" w:color="E1E6EB" w:sz="4"/>
              <w:bottom w:val="single" w:color="E1E6EB" w:sz="4"/>
              <w:right w:val="single" w:color="E1E6EB" w:sz="4"/>
            </w:tcBorders>
            <w:tcMar>
              <w:top w:type="dxa" w:w="30"/>
              <w:left w:type="dxa" w:w="120"/>
              <w:bottom w:type="dxa" w:w="35"/>
              <w:right w:type="dxa" w:w="120"/>
            </w:tcMar>
            <w:vAlign w:val="top"/>
          </w:tcPr>
          <w:p>
            <w:pPr>
              <w:keepNext/>
              <w:spacing w:after="0" w:before="0"/>
            </w:pPr>
            <w:r>
              <w:rPr>
                <w:sz w:val="22"/>
                <w:szCs w:val="22"/>
              </w:rPr>
              <w:t xml:space="preserve">2. Vad tänker Isak? Vad tänker Wilma?</w:t>
            </w:r>
            <w:r>
              <w:rPr>
                <w:sz w:val="22"/>
                <w:szCs w:val="22"/>
              </w:rPr>
              <w:br/>
            </w:r>
            <w:r>
              <w:rPr>
                <w:sz w:val="22"/>
                <w:szCs w:val="22"/>
              </w:rPr>
              <w:t xml:space="preserve">Eleven får två poäng när hen säger vad både Isak och Wilma tänker, vill eller vet.</w:t>
            </w:r>
          </w:p>
        </w:tc>
        <w:tc>
          <w:tcPr>
            <w:tcW w:type="dxa" w:w="1250"/>
            <w:tcBorders>
              <w:top w:val="single" w:color="E1E6EB" w:sz="4"/>
              <w:left w:val="single" w:color="E1E6EB" w:sz="4"/>
              <w:bottom w:val="single" w:color="E1E6EB" w:sz="4"/>
              <w:right w:val="single" w:color="E1E6EB" w:sz="4"/>
            </w:tcBorders>
            <w:tcMar>
              <w:top w:type="dxa" w:w="30"/>
              <w:left w:type="dxa" w:w="120"/>
              <w:bottom w:type="dxa" w:w="35"/>
              <w:right w:type="dxa" w:w="120"/>
            </w:tcMar>
            <w:vAlign w:val="top"/>
          </w:tcPr>
          <w:p>
            <w:pPr>
              <w:keepNext/>
              <w:spacing w:after="0" w:before="0"/>
            </w:pPr>
            <w:r>
              <w:rPr>
                <w:sz w:val="22"/>
                <w:szCs w:val="22"/>
              </w:rPr>
              <w:t xml:space="preserve"/>
            </w:r>
          </w:p>
        </w:tc>
        <w:tc>
          <w:tcPr>
            <w:tcW w:type="dxa" w:w="1250"/>
            <w:tcBorders>
              <w:top w:val="single" w:color="E1E6EB" w:sz="4"/>
              <w:left w:val="single" w:color="E1E6EB" w:sz="4"/>
              <w:bottom w:val="single" w:color="E1E6EB" w:sz="4"/>
              <w:right w:val="single" w:color="E1E6EB" w:sz="4"/>
            </w:tcBorders>
            <w:tcMar>
              <w:top w:type="dxa" w:w="30"/>
              <w:left w:type="dxa" w:w="120"/>
              <w:bottom w:type="dxa" w:w="35"/>
              <w:right w:type="dxa" w:w="120"/>
            </w:tcMar>
            <w:vAlign w:val="top"/>
          </w:tcPr>
          <w:p>
            <w:pPr>
              <w:keepNext/>
              <w:spacing w:after="0" w:before="0"/>
            </w:pPr>
            <w:r>
              <w:rPr>
                <w:sz w:val="22"/>
                <w:szCs w:val="22"/>
              </w:rPr>
              <w:t xml:space="preserve"/>
            </w:r>
          </w:p>
        </w:tc>
      </w:tr>
      <w:tr>
        <w:trPr>
          <w:cantSplit/>
        </w:trPr>
        <w:tc>
          <w:tcPr>
            <w:tcW w:type="dxa" w:w="7138"/>
            <w:tcBorders>
              <w:top w:val="single" w:color="E1E6EB" w:sz="4"/>
              <w:left w:val="single" w:color="E1E6EB" w:sz="4"/>
              <w:bottom w:val="single" w:color="E1E6EB" w:sz="4"/>
              <w:right w:val="single" w:color="E1E6EB" w:sz="4"/>
            </w:tcBorders>
            <w:tcMar>
              <w:top w:type="dxa" w:w="30"/>
              <w:left w:type="dxa" w:w="120"/>
              <w:bottom w:type="dxa" w:w="35"/>
              <w:right w:type="dxa" w:w="120"/>
            </w:tcMar>
            <w:vAlign w:val="top"/>
          </w:tcPr>
          <w:p>
            <w:pPr>
              <w:keepNext/>
              <w:spacing w:after="0" w:before="0"/>
            </w:pPr>
            <w:r>
              <w:rPr>
                <w:sz w:val="22"/>
                <w:szCs w:val="22"/>
              </w:rPr>
              <w:t xml:space="preserve">3. Gjorde Wilma det med flit? Kan det ha gått till på något annat sätt?</w:t>
            </w:r>
            <w:r>
              <w:rPr>
                <w:sz w:val="22"/>
                <w:szCs w:val="22"/>
              </w:rPr>
              <w:br/>
            </w:r>
            <w:r>
              <w:rPr>
                <w:sz w:val="22"/>
                <w:szCs w:val="22"/>
              </w:rPr>
              <w:t xml:space="preserve">Eleven får två poäng när hen ger mer än en förklaring, eller säger att hen inte vet och förklarar varför.</w:t>
            </w:r>
          </w:p>
        </w:tc>
        <w:tc>
          <w:tcPr>
            <w:tcW w:type="dxa" w:w="1250"/>
            <w:tcBorders>
              <w:top w:val="single" w:color="E1E6EB" w:sz="4"/>
              <w:left w:val="single" w:color="E1E6EB" w:sz="4"/>
              <w:bottom w:val="single" w:color="E1E6EB" w:sz="4"/>
              <w:right w:val="single" w:color="E1E6EB" w:sz="4"/>
            </w:tcBorders>
            <w:tcMar>
              <w:top w:type="dxa" w:w="30"/>
              <w:left w:type="dxa" w:w="120"/>
              <w:bottom w:type="dxa" w:w="35"/>
              <w:right w:type="dxa" w:w="120"/>
            </w:tcMar>
            <w:vAlign w:val="top"/>
          </w:tcPr>
          <w:p>
            <w:pPr>
              <w:keepNext/>
              <w:spacing w:after="0" w:before="0"/>
            </w:pPr>
            <w:r>
              <w:rPr>
                <w:sz w:val="22"/>
                <w:szCs w:val="22"/>
              </w:rPr>
              <w:t xml:space="preserve"/>
            </w:r>
          </w:p>
        </w:tc>
        <w:tc>
          <w:tcPr>
            <w:tcW w:type="dxa" w:w="1250"/>
            <w:tcBorders>
              <w:top w:val="single" w:color="E1E6EB" w:sz="4"/>
              <w:left w:val="single" w:color="E1E6EB" w:sz="4"/>
              <w:bottom w:val="single" w:color="E1E6EB" w:sz="4"/>
              <w:right w:val="single" w:color="E1E6EB" w:sz="4"/>
            </w:tcBorders>
            <w:tcMar>
              <w:top w:type="dxa" w:w="30"/>
              <w:left w:type="dxa" w:w="120"/>
              <w:bottom w:type="dxa" w:w="35"/>
              <w:right w:type="dxa" w:w="120"/>
            </w:tcMar>
            <w:vAlign w:val="top"/>
          </w:tcPr>
          <w:p>
            <w:pPr>
              <w:keepNext/>
              <w:spacing w:after="0" w:before="0"/>
            </w:pPr>
            <w:r>
              <w:rPr>
                <w:sz w:val="22"/>
                <w:szCs w:val="22"/>
              </w:rPr>
              <w:t xml:space="preserve"/>
            </w:r>
          </w:p>
        </w:tc>
      </w:tr>
      <w:tr>
        <w:trPr>
          <w:cantSplit/>
        </w:trPr>
        <w:tc>
          <w:tcPr>
            <w:tcW w:type="dxa" w:w="7138"/>
            <w:tcBorders>
              <w:top w:val="single" w:color="E1E6EB" w:sz="4"/>
              <w:left w:val="single" w:color="E1E6EB" w:sz="4"/>
              <w:bottom w:val="single" w:color="E1E6EB" w:sz="4"/>
              <w:right w:val="single" w:color="E1E6EB" w:sz="4"/>
            </w:tcBorders>
            <w:tcMar>
              <w:top w:type="dxa" w:w="30"/>
              <w:left w:type="dxa" w:w="120"/>
              <w:bottom w:type="dxa" w:w="35"/>
              <w:right w:type="dxa" w:w="120"/>
            </w:tcMar>
            <w:vAlign w:val="top"/>
          </w:tcPr>
          <w:p>
            <w:pPr>
              <w:keepNext w:val="false"/>
              <w:spacing w:after="0" w:before="0"/>
            </w:pPr>
            <w:r>
              <w:rPr>
                <w:sz w:val="22"/>
                <w:szCs w:val="22"/>
              </w:rPr>
              <w:t xml:space="preserve">4. Vad kan de göra nu, så att det blir bra för båda?</w:t>
            </w:r>
            <w:r>
              <w:rPr>
                <w:sz w:val="22"/>
                <w:szCs w:val="22"/>
              </w:rPr>
              <w:br/>
            </w:r>
            <w:r>
              <w:rPr>
                <w:sz w:val="22"/>
                <w:szCs w:val="22"/>
              </w:rPr>
              <w:t xml:space="preserve">Eleven får två poäng för ett förslag som tar hänsyn till båda.</w:t>
            </w:r>
          </w:p>
        </w:tc>
        <w:tc>
          <w:tcPr>
            <w:tcW w:type="dxa" w:w="1250"/>
            <w:tcBorders>
              <w:top w:val="single" w:color="E1E6EB" w:sz="4"/>
              <w:left w:val="single" w:color="E1E6EB" w:sz="4"/>
              <w:bottom w:val="single" w:color="E1E6EB" w:sz="4"/>
              <w:right w:val="single" w:color="E1E6EB" w:sz="4"/>
            </w:tcBorders>
            <w:tcMar>
              <w:top w:type="dxa" w:w="30"/>
              <w:left w:type="dxa" w:w="120"/>
              <w:bottom w:type="dxa" w:w="35"/>
              <w:right w:type="dxa" w:w="120"/>
            </w:tcMar>
            <w:vAlign w:val="top"/>
          </w:tcPr>
          <w:p>
            <w:pPr>
              <w:keepNext w:val="false"/>
              <w:spacing w:after="0" w:before="0"/>
            </w:pPr>
            <w:r>
              <w:rPr>
                <w:sz w:val="22"/>
                <w:szCs w:val="22"/>
              </w:rPr>
              <w:t xml:space="preserve"/>
            </w:r>
          </w:p>
        </w:tc>
        <w:tc>
          <w:tcPr>
            <w:tcW w:type="dxa" w:w="1250"/>
            <w:tcBorders>
              <w:top w:val="single" w:color="E1E6EB" w:sz="4"/>
              <w:left w:val="single" w:color="E1E6EB" w:sz="4"/>
              <w:bottom w:val="single" w:color="E1E6EB" w:sz="4"/>
              <w:right w:val="single" w:color="E1E6EB" w:sz="4"/>
            </w:tcBorders>
            <w:tcMar>
              <w:top w:type="dxa" w:w="30"/>
              <w:left w:type="dxa" w:w="120"/>
              <w:bottom w:type="dxa" w:w="35"/>
              <w:right w:type="dxa" w:w="120"/>
            </w:tcMar>
            <w:vAlign w:val="top"/>
          </w:tcPr>
          <w:p>
            <w:pPr>
              <w:keepNext w:val="false"/>
              <w:spacing w:after="0" w:before="0"/>
            </w:pPr>
            <w:r>
              <w:rPr>
                <w:sz w:val="22"/>
                <w:szCs w:val="22"/>
              </w:rPr>
              <w:t xml:space="preserve"/>
            </w:r>
          </w:p>
        </w:tc>
      </w:tr>
    </w:tbl>
    <w:p>
      <w:pPr>
        <w:spacing w:after="160" w:before="0"/>
      </w:pPr>
    </w:p>
    <w:p>
      <w:pPr>
        <w:pStyle w:val="Heading4"/>
        <w:keepNext/>
        <w:spacing w:after="60" w:before="120"/>
      </w:pPr>
      <w:r>
        <w:rPr>
          <w:b/>
          <w:bCs/>
          <w:caps/>
          <w:color w:val="1D4F91"/>
          <w:sz w:val="16"/>
          <w:szCs w:val="16"/>
        </w:rPr>
        <w:t xml:space="preserve">Elevens egen siffra</w:t>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7138"/>
        <w:gridCol w:w="1250"/>
        <w:gridCol w:w="1250"/>
      </w:tblGrid>
      <w:tr>
        <w:trPr>
          <w:cantSplit/>
          <w:tblHeader/>
        </w:trPr>
        <w:tc>
          <w:tcPr>
            <w:tcW w:type="dxa" w:w="7138"/>
            <w:tcBorders>
              <w:top w:val="single" w:color="E1E6EB" w:sz="4"/>
              <w:left w:val="single" w:color="E1E6EB" w:sz="4"/>
              <w:bottom w:val="single" w:color="E1E6EB" w:sz="4"/>
              <w:right w:val="single" w:color="E1E6EB" w:sz="4"/>
            </w:tcBorders>
            <w:shd w:fill="F8FAFC" w:color="auto" w:val="clear"/>
            <w:tcMar>
              <w:top w:type="dxa" w:w="30"/>
              <w:left w:type="dxa" w:w="120"/>
              <w:bottom w:type="dxa" w:w="35"/>
              <w:right w:type="dxa" w:w="120"/>
            </w:tcMar>
            <w:vAlign w:val="top"/>
          </w:tcPr>
          <w:p>
            <w:pPr>
              <w:keepNext/>
              <w:spacing w:after="0" w:before="0"/>
            </w:pPr>
            <w:r>
              <w:rPr>
                <w:caps/>
                <w:color w:val="4B5866"/>
                <w:sz w:val="15"/>
                <w:szCs w:val="15"/>
              </w:rPr>
              <w:t xml:space="preserve">Fråga</w:t>
            </w:r>
          </w:p>
        </w:tc>
        <w:tc>
          <w:tcPr>
            <w:tcW w:type="dxa" w:w="1250"/>
            <w:tcBorders>
              <w:top w:val="single" w:color="E1E6EB" w:sz="4"/>
              <w:left w:val="single" w:color="E1E6EB" w:sz="4"/>
              <w:bottom w:val="single" w:color="E1E6EB" w:sz="4"/>
              <w:right w:val="single" w:color="E1E6EB" w:sz="4"/>
            </w:tcBorders>
            <w:shd w:fill="F8FAFC" w:color="auto" w:val="clear"/>
            <w:tcMar>
              <w:top w:type="dxa" w:w="30"/>
              <w:left w:type="dxa" w:w="120"/>
              <w:bottom w:type="dxa" w:w="35"/>
              <w:right w:type="dxa" w:w="120"/>
            </w:tcMar>
            <w:vAlign w:val="top"/>
          </w:tcPr>
          <w:p>
            <w:pPr>
              <w:keepNext/>
              <w:spacing w:after="0" w:before="0"/>
              <w:jc w:val="center"/>
            </w:pPr>
            <w:r>
              <w:rPr>
                <w:caps/>
                <w:color w:val="4B5866"/>
                <w:sz w:val="15"/>
                <w:szCs w:val="15"/>
              </w:rPr>
              <w:t xml:space="preserve">Före</w:t>
            </w:r>
          </w:p>
        </w:tc>
        <w:tc>
          <w:tcPr>
            <w:tcW w:type="dxa" w:w="1250"/>
            <w:tcBorders>
              <w:top w:val="single" w:color="E1E6EB" w:sz="4"/>
              <w:left w:val="single" w:color="E1E6EB" w:sz="4"/>
              <w:bottom w:val="single" w:color="E1E6EB" w:sz="4"/>
              <w:right w:val="single" w:color="E1E6EB" w:sz="4"/>
            </w:tcBorders>
            <w:shd w:fill="F8FAFC" w:color="auto" w:val="clear"/>
            <w:tcMar>
              <w:top w:type="dxa" w:w="30"/>
              <w:left w:type="dxa" w:w="120"/>
              <w:bottom w:type="dxa" w:w="35"/>
              <w:right w:type="dxa" w:w="120"/>
            </w:tcMar>
            <w:vAlign w:val="top"/>
          </w:tcPr>
          <w:p>
            <w:pPr>
              <w:keepNext/>
              <w:spacing w:after="0" w:before="0"/>
              <w:jc w:val="center"/>
            </w:pPr>
            <w:r>
              <w:rPr>
                <w:caps/>
                <w:color w:val="4B5866"/>
                <w:sz w:val="15"/>
                <w:szCs w:val="15"/>
              </w:rPr>
              <w:t xml:space="preserve">Efter</w:t>
            </w:r>
          </w:p>
        </w:tc>
      </w:tr>
      <w:tr>
        <w:trPr>
          <w:cantSplit/>
        </w:trPr>
        <w:tc>
          <w:tcPr>
            <w:tcW w:type="dxa" w:w="7138"/>
            <w:tcBorders>
              <w:top w:val="single" w:color="E1E6EB" w:sz="4"/>
              <w:left w:val="single" w:color="E1E6EB" w:sz="4"/>
              <w:bottom w:val="single" w:color="E1E6EB" w:sz="4"/>
              <w:right w:val="single" w:color="E1E6EB" w:sz="4"/>
            </w:tcBorders>
            <w:tcMar>
              <w:top w:type="dxa" w:w="30"/>
              <w:left w:type="dxa" w:w="120"/>
              <w:bottom w:type="dxa" w:w="35"/>
              <w:right w:type="dxa" w:w="120"/>
            </w:tcMar>
            <w:vAlign w:val="top"/>
          </w:tcPr>
          <w:p>
            <w:pPr>
              <w:keepNext w:val="false"/>
              <w:spacing w:after="0" w:before="0"/>
            </w:pPr>
            <w:r>
              <w:rPr>
                <w:sz w:val="22"/>
                <w:szCs w:val="22"/>
              </w:rPr>
              <w:t xml:space="preserve">Hur bra är du på att förstå vad andra tänker och vill? Visa en siffra från 0 till 10.</w:t>
            </w:r>
          </w:p>
        </w:tc>
        <w:tc>
          <w:tcPr>
            <w:tcW w:type="dxa" w:w="1250"/>
            <w:tcBorders>
              <w:top w:val="single" w:color="E1E6EB" w:sz="4"/>
              <w:left w:val="single" w:color="E1E6EB" w:sz="4"/>
              <w:bottom w:val="single" w:color="E1E6EB" w:sz="4"/>
              <w:right w:val="single" w:color="E1E6EB" w:sz="4"/>
            </w:tcBorders>
            <w:tcMar>
              <w:top w:type="dxa" w:w="30"/>
              <w:left w:type="dxa" w:w="120"/>
              <w:bottom w:type="dxa" w:w="35"/>
              <w:right w:type="dxa" w:w="120"/>
            </w:tcMar>
            <w:vAlign w:val="top"/>
          </w:tcPr>
          <w:p>
            <w:pPr>
              <w:keepNext w:val="false"/>
              <w:spacing w:after="0" w:before="0"/>
            </w:pPr>
            <w:r>
              <w:rPr>
                <w:sz w:val="22"/>
                <w:szCs w:val="22"/>
              </w:rPr>
              <w:t xml:space="preserve"/>
            </w:r>
          </w:p>
        </w:tc>
        <w:tc>
          <w:tcPr>
            <w:tcW w:type="dxa" w:w="1250"/>
            <w:tcBorders>
              <w:top w:val="single" w:color="E1E6EB" w:sz="4"/>
              <w:left w:val="single" w:color="E1E6EB" w:sz="4"/>
              <w:bottom w:val="single" w:color="E1E6EB" w:sz="4"/>
              <w:right w:val="single" w:color="E1E6EB" w:sz="4"/>
            </w:tcBorders>
            <w:tcMar>
              <w:top w:type="dxa" w:w="30"/>
              <w:left w:type="dxa" w:w="120"/>
              <w:bottom w:type="dxa" w:w="35"/>
              <w:right w:type="dxa" w:w="120"/>
            </w:tcMar>
            <w:vAlign w:val="top"/>
          </w:tcPr>
          <w:p>
            <w:pPr>
              <w:keepNext w:val="false"/>
              <w:spacing w:after="0" w:before="0"/>
            </w:pPr>
            <w:r>
              <w:rPr>
                <w:sz w:val="22"/>
                <w:szCs w:val="22"/>
              </w:rPr>
              <w:t xml:space="preserve"/>
            </w:r>
          </w:p>
        </w:tc>
      </w:tr>
    </w:tbl>
    <w:p>
      <w:pPr>
        <w:spacing w:after="160" w:before="0"/>
      </w:pPr>
    </w:p>
    <w:p>
      <w:pPr>
        <w:pStyle w:val="Heading4"/>
        <w:keepNext/>
        <w:spacing w:after="60" w:before="120"/>
      </w:pPr>
      <w:r>
        <w:rPr>
          <w:b/>
          <w:bCs/>
          <w:caps/>
          <w:color w:val="1D4F91"/>
          <w:sz w:val="16"/>
          <w:szCs w:val="16"/>
        </w:rPr>
        <w:t xml:space="preserve">Klasslärarens siffra</w:t>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7138"/>
        <w:gridCol w:w="1250"/>
        <w:gridCol w:w="1250"/>
      </w:tblGrid>
      <w:tr>
        <w:trPr>
          <w:cantSplit/>
          <w:tblHeader/>
        </w:trPr>
        <w:tc>
          <w:tcPr>
            <w:tcW w:type="dxa" w:w="7138"/>
            <w:tcBorders>
              <w:top w:val="single" w:color="E1E6EB" w:sz="4"/>
              <w:left w:val="single" w:color="E1E6EB" w:sz="4"/>
              <w:bottom w:val="single" w:color="E1E6EB" w:sz="4"/>
              <w:right w:val="single" w:color="E1E6EB" w:sz="4"/>
            </w:tcBorders>
            <w:shd w:fill="F8FAFC" w:color="auto" w:val="clear"/>
            <w:tcMar>
              <w:top w:type="dxa" w:w="30"/>
              <w:left w:type="dxa" w:w="120"/>
              <w:bottom w:type="dxa" w:w="35"/>
              <w:right w:type="dxa" w:w="120"/>
            </w:tcMar>
            <w:vAlign w:val="top"/>
          </w:tcPr>
          <w:p>
            <w:pPr>
              <w:keepNext/>
              <w:spacing w:after="0" w:before="0"/>
            </w:pPr>
            <w:r>
              <w:rPr>
                <w:caps/>
                <w:color w:val="4B5866"/>
                <w:sz w:val="15"/>
                <w:szCs w:val="15"/>
              </w:rPr>
              <w:t xml:space="preserve">Fråga</w:t>
            </w:r>
          </w:p>
        </w:tc>
        <w:tc>
          <w:tcPr>
            <w:tcW w:type="dxa" w:w="1250"/>
            <w:tcBorders>
              <w:top w:val="single" w:color="E1E6EB" w:sz="4"/>
              <w:left w:val="single" w:color="E1E6EB" w:sz="4"/>
              <w:bottom w:val="single" w:color="E1E6EB" w:sz="4"/>
              <w:right w:val="single" w:color="E1E6EB" w:sz="4"/>
            </w:tcBorders>
            <w:shd w:fill="F8FAFC" w:color="auto" w:val="clear"/>
            <w:tcMar>
              <w:top w:type="dxa" w:w="30"/>
              <w:left w:type="dxa" w:w="120"/>
              <w:bottom w:type="dxa" w:w="35"/>
              <w:right w:type="dxa" w:w="120"/>
            </w:tcMar>
            <w:vAlign w:val="top"/>
          </w:tcPr>
          <w:p>
            <w:pPr>
              <w:keepNext/>
              <w:spacing w:after="0" w:before="0"/>
              <w:jc w:val="center"/>
            </w:pPr>
            <w:r>
              <w:rPr>
                <w:caps/>
                <w:color w:val="4B5866"/>
                <w:sz w:val="15"/>
                <w:szCs w:val="15"/>
              </w:rPr>
              <w:t xml:space="preserve">Före</w:t>
            </w:r>
          </w:p>
        </w:tc>
        <w:tc>
          <w:tcPr>
            <w:tcW w:type="dxa" w:w="1250"/>
            <w:tcBorders>
              <w:top w:val="single" w:color="E1E6EB" w:sz="4"/>
              <w:left w:val="single" w:color="E1E6EB" w:sz="4"/>
              <w:bottom w:val="single" w:color="E1E6EB" w:sz="4"/>
              <w:right w:val="single" w:color="E1E6EB" w:sz="4"/>
            </w:tcBorders>
            <w:shd w:fill="F8FAFC" w:color="auto" w:val="clear"/>
            <w:tcMar>
              <w:top w:type="dxa" w:w="30"/>
              <w:left w:type="dxa" w:w="120"/>
              <w:bottom w:type="dxa" w:w="35"/>
              <w:right w:type="dxa" w:w="120"/>
            </w:tcMar>
            <w:vAlign w:val="top"/>
          </w:tcPr>
          <w:p>
            <w:pPr>
              <w:keepNext/>
              <w:spacing w:after="0" w:before="0"/>
              <w:jc w:val="center"/>
            </w:pPr>
            <w:r>
              <w:rPr>
                <w:caps/>
                <w:color w:val="4B5866"/>
                <w:sz w:val="15"/>
                <w:szCs w:val="15"/>
              </w:rPr>
              <w:t xml:space="preserve">Efter</w:t>
            </w:r>
          </w:p>
        </w:tc>
      </w:tr>
      <w:tr>
        <w:trPr>
          <w:cantSplit/>
        </w:trPr>
        <w:tc>
          <w:tcPr>
            <w:tcW w:type="dxa" w:w="7138"/>
            <w:tcBorders>
              <w:top w:val="single" w:color="E1E6EB" w:sz="4"/>
              <w:left w:val="single" w:color="E1E6EB" w:sz="4"/>
              <w:bottom w:val="single" w:color="E1E6EB" w:sz="4"/>
              <w:right w:val="single" w:color="E1E6EB" w:sz="4"/>
            </w:tcBorders>
            <w:tcMar>
              <w:top w:type="dxa" w:w="30"/>
              <w:left w:type="dxa" w:w="120"/>
              <w:bottom w:type="dxa" w:w="35"/>
              <w:right w:type="dxa" w:w="120"/>
            </w:tcMar>
            <w:vAlign w:val="top"/>
          </w:tcPr>
          <w:p>
            <w:pPr>
              <w:keepNext/>
              <w:spacing w:after="0" w:before="0"/>
            </w:pPr>
            <w:r>
              <w:rPr>
                <w:sz w:val="22"/>
                <w:szCs w:val="22"/>
              </w:rPr>
              <w:t xml:space="preserve">Hur väl förstår eleven vad kamraterna menar och vill? Sätt en siffra från 0 till 10.</w:t>
            </w:r>
          </w:p>
        </w:tc>
        <w:tc>
          <w:tcPr>
            <w:tcW w:type="dxa" w:w="1250"/>
            <w:tcBorders>
              <w:top w:val="single" w:color="E1E6EB" w:sz="4"/>
              <w:left w:val="single" w:color="E1E6EB" w:sz="4"/>
              <w:bottom w:val="single" w:color="E1E6EB" w:sz="4"/>
              <w:right w:val="single" w:color="E1E6EB" w:sz="4"/>
            </w:tcBorders>
            <w:tcMar>
              <w:top w:type="dxa" w:w="30"/>
              <w:left w:type="dxa" w:w="120"/>
              <w:bottom w:type="dxa" w:w="35"/>
              <w:right w:type="dxa" w:w="120"/>
            </w:tcMar>
            <w:vAlign w:val="top"/>
          </w:tcPr>
          <w:p>
            <w:pPr>
              <w:keepNext/>
              <w:spacing w:after="0" w:before="0"/>
            </w:pPr>
            <w:r>
              <w:rPr>
                <w:sz w:val="22"/>
                <w:szCs w:val="22"/>
              </w:rPr>
              <w:t xml:space="preserve"/>
            </w:r>
          </w:p>
        </w:tc>
        <w:tc>
          <w:tcPr>
            <w:tcW w:type="dxa" w:w="1250"/>
            <w:tcBorders>
              <w:top w:val="single" w:color="E1E6EB" w:sz="4"/>
              <w:left w:val="single" w:color="E1E6EB" w:sz="4"/>
              <w:bottom w:val="single" w:color="E1E6EB" w:sz="4"/>
              <w:right w:val="single" w:color="E1E6EB" w:sz="4"/>
            </w:tcBorders>
            <w:tcMar>
              <w:top w:type="dxa" w:w="30"/>
              <w:left w:type="dxa" w:w="120"/>
              <w:bottom w:type="dxa" w:w="35"/>
              <w:right w:type="dxa" w:w="120"/>
            </w:tcMar>
            <w:vAlign w:val="top"/>
          </w:tcPr>
          <w:p>
            <w:pPr>
              <w:keepNext/>
              <w:spacing w:after="0" w:before="0"/>
            </w:pPr>
            <w:r>
              <w:rPr>
                <w:sz w:val="22"/>
                <w:szCs w:val="22"/>
              </w:rPr>
              <w:t xml:space="preserve"/>
            </w:r>
          </w:p>
        </w:tc>
      </w:tr>
    </w:tbl>
    <w:p>
      <w:pPr>
        <w:spacing w:after="160" w:before="0"/>
      </w:pPr>
    </w:p>
    <w:p>
      <w:pPr>
        <w:spacing w:after="120" w:before="160"/>
      </w:pPr>
      <w:r>
        <w:rPr>
          <w:color w:val="4B5866"/>
          <w:sz w:val="18"/>
          <w:szCs w:val="18"/>
        </w:rPr>
        <w:t xml:space="preserve">© Niclas Fohlin. Mall till Seriesamtal, https://niclasfohlin.se/stodundervisning/seriesamtal.</w:t>
      </w:r>
    </w:p>
    <w:p>
      <w:pPr>
        <w:spacing w:after="0" w:before="0" w:line="240"/>
        <w:rPr>
          <w:rFonts w:ascii="Calibri" w:cs="Calibri" w:eastAsia="Calibri" w:hAnsi="Calibri"/>
          <w:sz w:val="2"/>
          <w:szCs w:val="2"/>
        </w:rPr>
        <w:sectPr>
          <w:headerReference w:type="default" r:id="rId53"/>
          <w:footerReference w:type="default" r:id="rId54"/>
          <w:pgSz w:w="11906" w:h="16838" w:orient="portrait"/>
          <w:pgMar w:top="1134" w:right="1134" w:bottom="1134" w:left="1134" w:header="567" w:footer="567" w:gutter="0"/>
          <w:pgNumType/>
          <w:docGrid w:linePitch="360"/>
        </w:sectPr>
      </w:pPr>
    </w:p>
    <w:p>
      <w:pPr>
        <w:pStyle w:val="Heading1"/>
        <w:spacing w:after="40" w:before="0"/>
      </w:pPr>
      <w:r>
        <w:t xml:space="preserve">Till de vuxna runt eleven</w:t>
      </w:r>
    </w:p>
    <w:p>
      <w:pPr>
        <w:spacing w:after="160" w:before="0"/>
      </w:pPr>
      <w:r>
        <w:rPr>
          <w:i/>
          <w:iCs/>
          <w:color w:val="1D4F91"/>
          <w:sz w:val="24"/>
          <w:szCs w:val="24"/>
        </w:rPr>
        <w:t xml:space="preserve">Seriesamtal · F–⁠5</w:t>
      </w:r>
    </w:p>
    <w:p>
      <w:pPr>
        <w:keepNext/>
        <w:keepLines/>
        <w:spacing w:after="120" w:before="0"/>
      </w:pPr>
      <w:r>
        <w:t xml:space="preserve">Lämna kortet till klassläraren, personalen på fritids och elevens assistent före pass 1. Kortet kan också gå hem om eleven och vårdnadshavarna vill. Elevens händelser står inte på kortet.</w:t>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300"/>
        <w:gridCol w:w="7338"/>
      </w:tblGrid>
      <w:tr>
        <w:trPr>
          <w:cantSplit/>
          <w:trHeight w:val="585" w:hRule="atLeast"/>
        </w:trPr>
        <w:tc>
          <w:tcPr>
            <w:tcW w:type="dxa" w:w="2300"/>
            <w:tcBorders>
              <w:top w:val="single" w:color="E1E6EB" w:sz="4"/>
              <w:left w:val="single" w:color="E1E6EB" w:sz="4"/>
              <w:bottom w:val="single" w:color="E1E6EB" w:sz="4"/>
              <w:right w:val="single" w:color="E1E6EB" w:sz="4"/>
            </w:tcBorders>
            <w:shd w:fill="F8FAFC" w:color="auto" w:val="clear"/>
            <w:tcMar>
              <w:top w:type="dxa" w:w="0"/>
              <w:left w:type="dxa" w:w="120"/>
              <w:bottom w:type="dxa" w:w="5"/>
              <w:right w:type="dxa" w:w="120"/>
            </w:tcMar>
            <w:vAlign w:val="top"/>
          </w:tcPr>
          <w:p>
            <w:pPr>
              <w:keepNext w:val="false"/>
              <w:spacing w:after="0" w:before="56" w:line="240"/>
              <w:rPr>
                <w:rFonts w:ascii="Calibri" w:cs="Calibri" w:eastAsia="Calibri" w:hAnsi="Calibri"/>
                <w:sz w:val="2"/>
                <w:szCs w:val="2"/>
              </w:rPr>
            </w:pPr>
            <w:r>
              <w:rPr>
                <w:rFonts w:ascii="Calibri" w:cs="Calibri" w:eastAsia="Calibri" w:hAnsi="Calibri"/>
                <w:sz w:val="2"/>
                <w:szCs w:val="2"/>
              </w:rPr>
              <w:t xml:space="preserve"/>
            </w:r>
          </w:p>
          <w:p>
            <w:pPr>
              <w:keepNext w:val="false"/>
              <w:spacing w:after="0" w:before="0"/>
            </w:pPr>
            <w:r>
              <w:rPr>
                <w:b/>
                <w:bCs/>
                <w:sz w:val="20"/>
                <w:szCs w:val="20"/>
              </w:rPr>
              <w:t xml:space="preserve">Elevens namn</w:t>
            </w:r>
          </w:p>
          <w:p>
            <w:pPr>
              <w:keepNext w:val="false"/>
              <w:spacing w:after="0" w:before="56" w:line="240"/>
              <w:rPr>
                <w:rFonts w:ascii="Calibri" w:cs="Calibri" w:eastAsia="Calibri" w:hAnsi="Calibri"/>
                <w:sz w:val="2"/>
                <w:szCs w:val="2"/>
              </w:rPr>
            </w:pPr>
            <w:r>
              <w:rPr>
                <w:rFonts w:ascii="Calibri" w:cs="Calibri" w:eastAsia="Calibri" w:hAnsi="Calibri"/>
                <w:sz w:val="2"/>
                <w:szCs w:val="2"/>
              </w:rPr>
              <w:t xml:space="preserve"/>
            </w:r>
          </w:p>
        </w:tc>
        <w:tc>
          <w:tcPr>
            <w:tcW w:type="dxa" w:w="7338"/>
            <w:tcBorders>
              <w:top w:val="single" w:color="E1E6EB" w:sz="4"/>
              <w:left w:val="single" w:color="E1E6EB" w:sz="4"/>
              <w:bottom w:val="single" w:color="E1E6EB" w:sz="4"/>
              <w:right w:val="single" w:color="E1E6EB" w:sz="4"/>
            </w:tcBorders>
            <w:tcMar>
              <w:top w:type="dxa" w:w="0"/>
              <w:left w:type="dxa" w:w="120"/>
              <w:bottom w:type="dxa" w:w="5"/>
              <w:right w:type="dxa" w:w="120"/>
            </w:tcMar>
            <w:vAlign w:val="top"/>
          </w:tcPr>
          <w:p>
            <w:pPr>
              <w:keepNext w:val="false"/>
              <w:spacing w:after="0" w:before="56" w:line="240"/>
              <w:rPr>
                <w:rFonts w:ascii="Calibri" w:cs="Calibri" w:eastAsia="Calibri" w:hAnsi="Calibri"/>
                <w:sz w:val="2"/>
                <w:szCs w:val="2"/>
              </w:rPr>
            </w:pPr>
            <w:r>
              <w:rPr>
                <w:rFonts w:ascii="Calibri" w:cs="Calibri" w:eastAsia="Calibri" w:hAnsi="Calibri"/>
                <w:sz w:val="2"/>
                <w:szCs w:val="2"/>
              </w:rPr>
              <w:t xml:space="preserve"/>
            </w:r>
          </w:p>
          <w:p>
            <w:pPr>
              <w:keepNext w:val="false"/>
              <w:spacing w:after="0" w:before="0"/>
            </w:pPr>
            <w:r>
              <w:t xml:space="preserve"/>
            </w:r>
          </w:p>
          <w:p>
            <w:pPr>
              <w:keepNext w:val="false"/>
              <w:spacing w:after="0" w:before="56" w:line="240"/>
              <w:rPr>
                <w:rFonts w:ascii="Calibri" w:cs="Calibri" w:eastAsia="Calibri" w:hAnsi="Calibri"/>
                <w:sz w:val="2"/>
                <w:szCs w:val="2"/>
              </w:rPr>
            </w:pPr>
            <w:r>
              <w:rPr>
                <w:rFonts w:ascii="Calibri" w:cs="Calibri" w:eastAsia="Calibri" w:hAnsi="Calibri"/>
                <w:sz w:val="2"/>
                <w:szCs w:val="2"/>
              </w:rPr>
              <w:t xml:space="preserve"/>
            </w:r>
          </w:p>
        </w:tc>
      </w:tr>
    </w:tbl>
    <w:p>
      <w:pPr>
        <w:spacing w:after="160" w:before="0"/>
      </w:pP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300"/>
        <w:gridCol w:w="7338"/>
      </w:tblGrid>
      <w:tr>
        <w:trPr>
          <w:cantSplit/>
          <w:tblHeader/>
        </w:trPr>
        <w:tc>
          <w:tcPr>
            <w:tcW w:type="dxa" w:w="9638"/>
            <w:gridSpan w:val="2"/>
            <w:tcBorders>
              <w:top w:val="single" w:color="1D4F91" w:sz="4"/>
              <w:left w:val="single" w:color="1D4F91" w:sz="4"/>
              <w:bottom w:val="single" w:color="1D4F91" w:sz="4"/>
              <w:right w:val="single" w:color="1D4F91" w:sz="4"/>
            </w:tcBorders>
            <w:shd w:fill="E6EEF8" w:color="auto" w:val="clear"/>
            <w:tcMar>
              <w:top w:type="dxa" w:w="75"/>
              <w:left w:type="dxa" w:w="120"/>
              <w:bottom w:type="dxa" w:w="80"/>
              <w:right w:type="dxa" w:w="120"/>
            </w:tcMar>
            <w:vAlign w:val="top"/>
          </w:tcPr>
          <w:p>
            <w:pPr>
              <w:keepNext/>
              <w:spacing w:after="0" w:before="0"/>
            </w:pPr>
            <w:r>
              <w:rPr>
                <w:b/>
                <w:bCs/>
                <w:color w:val="1D4F91"/>
                <w:sz w:val="22"/>
                <w:szCs w:val="22"/>
              </w:rPr>
              <w:t xml:space="preserve">Om eleven och gruppen</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Det här gör eleven i gruppen</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val="false"/>
                <w:iCs w:val="false"/>
                <w:sz w:val="20"/>
                <w:szCs w:val="20"/>
              </w:rPr>
              <w:t xml:space="preserve">Vi ritar konflikter som serier, med pratbubblor för det någon säger och tankebubblor för det hen tänker. Vi spolar tillbaka till när det var lugnt och går framåt en ruta i taget, så att eleven övar på att tänka innan det svåra kommer. Konflikter hör till livet, och i gruppen lär sig eleven av dem.</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Orden vi använder</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val="false"/>
                <w:iCs w:val="false"/>
                <w:sz w:val="20"/>
                <w:szCs w:val="20"/>
              </w:rPr>
              <w:t xml:space="preserve">Vi skiljer på säga, tänka och känna, och vi frågar </w:t>
            </w:r>
            <w:r>
              <w:rPr>
                <w:i/>
                <w:iCs/>
                <w:sz w:val="20"/>
                <w:szCs w:val="20"/>
              </w:rPr>
              <w:t xml:space="preserve">”Ville hen såra, eller ville hen något annat?”</w:t>
            </w:r>
            <w:r>
              <w:rPr>
                <w:i w:val="false"/>
                <w:iCs w:val="false"/>
                <w:sz w:val="20"/>
                <w:szCs w:val="20"/>
              </w:rPr>
              <w:t xml:space="preserve"> och </w:t>
            </w:r>
            <w:r>
              <w:rPr>
                <w:i/>
                <w:iCs/>
                <w:sz w:val="20"/>
                <w:szCs w:val="20"/>
              </w:rPr>
              <w:t xml:space="preserve">”Vad behöver hen?”</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Före en situation som brukar bli svår</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val="false"/>
                <w:iCs w:val="false"/>
                <w:sz w:val="20"/>
                <w:szCs w:val="20"/>
              </w:rPr>
              <w:t xml:space="preserve">Fråga </w:t>
            </w:r>
            <w:r>
              <w:rPr>
                <w:i/>
                <w:iCs/>
                <w:sz w:val="20"/>
                <w:szCs w:val="20"/>
              </w:rPr>
              <w:t xml:space="preserve">”Vad vill du? Vad tror du att de andra vill? Vad kan hända?”</w:t>
            </w:r>
            <w:r>
              <w:rPr>
                <w:i w:val="false"/>
                <w:iCs w:val="false"/>
                <w:sz w:val="20"/>
                <w:szCs w:val="20"/>
              </w:rPr>
              <w:t xml:space="preserve"> Har eleven en plan, påminn hen om den.</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När något har hänt och eleven är lugn</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val="false"/>
                <w:iCs w:val="false"/>
                <w:sz w:val="20"/>
                <w:szCs w:val="20"/>
              </w:rPr>
              <w:t xml:space="preserve">Fråga </w:t>
            </w:r>
            <w:r>
              <w:rPr>
                <w:i/>
                <w:iCs/>
                <w:sz w:val="20"/>
                <w:szCs w:val="20"/>
              </w:rPr>
              <w:t xml:space="preserve">”Vad hände? Vad tänkte du? Vad tror du att den andra tänkte? När hade någon kunnat göra annorlunda?”</w:t>
            </w:r>
            <w:r>
              <w:rPr>
                <w:i w:val="false"/>
                <w:iCs w:val="false"/>
                <w:sz w:val="20"/>
                <w:szCs w:val="20"/>
              </w:rPr>
              <w:t xml:space="preserve"> Rita gärna två rutor på en lapp, med en pratbubbla och en tankebubbla.</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Spanarbladet</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val="false"/>
                <w:iCs w:val="false"/>
                <w:sz w:val="20"/>
                <w:szCs w:val="20"/>
              </w:rPr>
              <w:t xml:space="preserve">Mellan passen har eleven ett spanaruppdrag, något att lägga märke till. Hjälp eleven att skriva eller rita det hen såg.</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Så hjälper du</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val="false"/>
                <w:iCs w:val="false"/>
                <w:sz w:val="20"/>
                <w:szCs w:val="20"/>
              </w:rPr>
              <w:t xml:space="preserve">Säg det till eleven när något går bra. Berätta för den som leder gruppen när något går bra eller blir svårt.</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Elevens plan</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val="false"/>
                <w:iCs w:val="false"/>
                <w:sz w:val="20"/>
                <w:szCs w:val="20"/>
              </w:rPr>
              <w:t xml:space="preserve">Från pass 8 gör eleven en plan, och du får se den om eleven säger ja.</w:t>
            </w:r>
          </w:p>
        </w:tc>
      </w:tr>
      <w:tr>
        <w:trPr>
          <w:cantSplit/>
          <w:trHeight w:val="1605" w:hRule="atLeast"/>
        </w:trPr>
        <w:tc>
          <w:tcPr>
            <w:tcW w:type="dxa" w:w="2300"/>
            <w:tcBorders>
              <w:top w:val="single" w:color="E1E6EB" w:sz="4"/>
              <w:left w:val="single" w:color="E1E6EB" w:sz="4"/>
              <w:bottom w:val="single" w:color="E1E6EB" w:sz="4"/>
              <w:right w:val="single" w:color="E1E6EB" w:sz="4"/>
            </w:tcBorders>
            <w:shd w:fill="F8FAFC" w:color="auto" w:val="clear"/>
            <w:tcMar>
              <w:top w:type="dxa" w:w="0"/>
              <w:left w:type="dxa" w:w="120"/>
              <w:bottom w:type="dxa" w:w="5"/>
              <w:right w:type="dxa" w:w="120"/>
            </w:tcMar>
            <w:vAlign w:val="top"/>
          </w:tcPr>
          <w:p>
            <w:pPr>
              <w:keepNext w:val="false"/>
              <w:spacing w:after="0" w:before="56" w:line="240"/>
              <w:rPr>
                <w:rFonts w:ascii="Calibri" w:cs="Calibri" w:eastAsia="Calibri" w:hAnsi="Calibri"/>
                <w:sz w:val="2"/>
                <w:szCs w:val="2"/>
              </w:rPr>
            </w:pPr>
            <w:r>
              <w:rPr>
                <w:rFonts w:ascii="Calibri" w:cs="Calibri" w:eastAsia="Calibri" w:hAnsi="Calibri"/>
                <w:sz w:val="2"/>
                <w:szCs w:val="2"/>
              </w:rPr>
              <w:t xml:space="preserve"/>
            </w:r>
          </w:p>
          <w:p>
            <w:pPr>
              <w:keepNext w:val="false"/>
              <w:spacing w:after="0" w:before="0"/>
            </w:pPr>
            <w:r>
              <w:rPr>
                <w:b/>
                <w:bCs/>
                <w:sz w:val="20"/>
                <w:szCs w:val="20"/>
              </w:rPr>
              <w:t xml:space="preserve">Den som leder gruppen</w:t>
            </w:r>
          </w:p>
          <w:p>
            <w:pPr>
              <w:keepNext w:val="false"/>
              <w:spacing w:after="0" w:before="56" w:line="240"/>
              <w:rPr>
                <w:rFonts w:ascii="Calibri" w:cs="Calibri" w:eastAsia="Calibri" w:hAnsi="Calibri"/>
                <w:sz w:val="2"/>
                <w:szCs w:val="2"/>
              </w:rPr>
            </w:pPr>
            <w:r>
              <w:rPr>
                <w:rFonts w:ascii="Calibri" w:cs="Calibri" w:eastAsia="Calibri" w:hAnsi="Calibri"/>
                <w:sz w:val="2"/>
                <w:szCs w:val="2"/>
              </w:rPr>
              <w:t xml:space="preserve"/>
            </w:r>
          </w:p>
        </w:tc>
        <w:tc>
          <w:tcPr>
            <w:tcW w:type="dxa" w:w="7338"/>
            <w:tcBorders>
              <w:top w:val="single" w:color="E1E6EB" w:sz="4"/>
              <w:left w:val="single" w:color="E1E6EB" w:sz="4"/>
              <w:bottom w:val="single" w:color="E1E6EB" w:sz="4"/>
              <w:right w:val="single" w:color="E1E6EB" w:sz="4"/>
            </w:tcBorders>
            <w:tcMar>
              <w:top w:type="dxa" w:w="0"/>
              <w:left w:type="dxa" w:w="120"/>
              <w:bottom w:type="dxa" w:w="5"/>
              <w:right w:type="dxa" w:w="120"/>
            </w:tcMar>
            <w:vAlign w:val="top"/>
          </w:tcPr>
          <w:p>
            <w:pPr>
              <w:keepNext w:val="false"/>
              <w:spacing w:after="0" w:before="56" w:line="240"/>
              <w:rPr>
                <w:rFonts w:ascii="Calibri" w:cs="Calibri" w:eastAsia="Calibri" w:hAnsi="Calibri"/>
                <w:sz w:val="2"/>
                <w:szCs w:val="2"/>
              </w:rPr>
            </w:pPr>
            <w:r>
              <w:rPr>
                <w:rFonts w:ascii="Calibri" w:cs="Calibri" w:eastAsia="Calibri" w:hAnsi="Calibri"/>
                <w:sz w:val="2"/>
                <w:szCs w:val="2"/>
              </w:rPr>
              <w:t xml:space="preserve"/>
            </w:r>
          </w:p>
          <w:p>
            <w:pPr>
              <w:keepNext w:val="false"/>
              <w:spacing w:after="0" w:before="0"/>
            </w:pPr>
            <w:r>
              <w:t xml:space="preserve"/>
            </w:r>
          </w:p>
          <w:p>
            <w:pPr>
              <w:keepNext w:val="false"/>
              <w:spacing w:after="0" w:before="56" w:line="240"/>
              <w:rPr>
                <w:rFonts w:ascii="Calibri" w:cs="Calibri" w:eastAsia="Calibri" w:hAnsi="Calibri"/>
                <w:sz w:val="2"/>
                <w:szCs w:val="2"/>
              </w:rPr>
            </w:pPr>
            <w:r>
              <w:rPr>
                <w:rFonts w:ascii="Calibri" w:cs="Calibri" w:eastAsia="Calibri" w:hAnsi="Calibri"/>
                <w:sz w:val="2"/>
                <w:szCs w:val="2"/>
              </w:rPr>
              <w:t xml:space="preserve"/>
            </w:r>
          </w:p>
        </w:tc>
      </w:tr>
    </w:tbl>
    <w:p>
      <w:pPr>
        <w:spacing w:after="160" w:before="0"/>
      </w:pPr>
    </w:p>
    <w:p>
      <w:pPr>
        <w:spacing w:after="120" w:before="160"/>
      </w:pPr>
      <w:r>
        <w:rPr>
          <w:color w:val="4B5866"/>
          <w:sz w:val="18"/>
          <w:szCs w:val="18"/>
        </w:rPr>
        <w:t xml:space="preserve">© Niclas Fohlin. Mall till Seriesamtal, https://niclasfohlin.se/stodundervisning/seriesamtal.</w:t>
      </w:r>
    </w:p>
    <w:p>
      <w:pPr>
        <w:spacing w:after="0" w:before="0" w:line="240"/>
        <w:rPr>
          <w:rFonts w:ascii="Calibri" w:cs="Calibri" w:eastAsia="Calibri" w:hAnsi="Calibri"/>
          <w:sz w:val="2"/>
          <w:szCs w:val="2"/>
        </w:rPr>
        <w:sectPr>
          <w:headerReference w:type="default" r:id="rId55"/>
          <w:footerReference w:type="default" r:id="rId56"/>
          <w:pgSz w:w="11906" w:h="16838" w:orient="portrait"/>
          <w:pgMar w:top="1134" w:right="1134" w:bottom="1134" w:left="1134" w:header="567" w:footer="567" w:gutter="0"/>
          <w:pgNumType/>
          <w:docGrid w:linePitch="360"/>
        </w:sectPr>
      </w:pPr>
    </w:p>
    <w:p>
      <w:pPr>
        <w:spacing w:after="0" w:before="0" w:line="240"/>
        <w:rPr>
          <w:rFonts w:ascii="Arial" w:cs="Arial" w:eastAsia="Arial" w:hAnsi="Arial"/>
          <w:sz w:val="2"/>
          <w:szCs w:val="2"/>
        </w:rPr>
      </w:pPr>
      <w:r>
        <w:rPr>
          <w:rFonts w:ascii="Arial" w:cs="Arial" w:eastAsia="Arial" w:hAnsi="Arial"/>
          <w:sz w:val="2"/>
          <w:szCs w:val="2"/>
        </w:rPr>
        <w:t xml:space="preserve"/>
      </w:r>
    </w:p>
    <w:tbl>
      <w:tblPr>
        <w:tblW w:type="dxa" w:w="10469"/>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7328"/>
        <w:gridCol w:w="3141"/>
      </w:tblGrid>
      <w:tr>
        <w:trPr>
          <w:cantSplit/>
        </w:trPr>
        <w:tc>
          <w:tcPr>
            <w:tcW w:type="dxa" w:w="7328"/>
            <w:vMerge w:val="restart"/>
            <w:tcBorders>
              <w:top w:val="none" w:color="FFFFFF" w:sz="0"/>
              <w:left w:val="none" w:color="FFFFFF" w:sz="0"/>
              <w:bottom w:val="none" w:color="FFFFFF" w:sz="0"/>
              <w:right w:val="none" w:color="FFFFFF" w:sz="0"/>
            </w:tcBorders>
            <w:tcMar>
              <w:top w:type="dxa" w:w="0"/>
              <w:left w:type="dxa" w:w="0"/>
              <w:bottom w:type="dxa" w:w="0"/>
              <w:right w:type="dxa" w:w="120"/>
            </w:tcMar>
            <w:vAlign w:val="center"/>
          </w:tcPr>
          <w:p>
            <w:pPr>
              <w:spacing w:after="0" w:before="0" w:line="240"/>
              <w:rPr>
                <w:rFonts w:ascii="Arial" w:cs="Arial" w:eastAsia="Arial" w:hAnsi="Arial"/>
                <w:sz w:val="19"/>
                <w:szCs w:val="19"/>
              </w:rPr>
            </w:pPr>
            <w:r>
              <w:rPr>
                <w:rFonts w:ascii="Arial" w:cs="Arial" w:eastAsia="Arial" w:hAnsi="Arial"/>
                <w:b/>
                <w:bCs/>
                <w:color w:val="1f5c99"/>
                <w:sz w:val="44"/>
                <w:szCs w:val="44"/>
              </w:rPr>
              <w:t xml:space="preserve">Seriesamtal: en egen serie</w:t>
            </w:r>
          </w:p>
        </w:tc>
        <w:tc>
          <w:tcPr>
            <w:tcW w:type="dxa" w:w="3141"/>
            <w:tcBorders>
              <w:top w:val="single" w:color="1f5c99" w:sz="4"/>
              <w:left w:val="single" w:color="1f5c99" w:sz="4"/>
              <w:bottom w:val="single" w:color="1f5c99" w:sz="4"/>
              <w:right w:val="single" w:color="1f5c99" w:sz="4"/>
            </w:tcBorders>
            <w:shd w:fill="1f5c99" w:color="auto" w:val="clear"/>
            <w:tcMar>
              <w:top w:type="dxa" w:w="45"/>
              <w:left w:type="dxa" w:w="110"/>
              <w:bottom w:type="dxa" w:w="45"/>
              <w:right w:type="dxa" w:w="110"/>
            </w:tcMar>
            <w:vAlign w:val="center"/>
          </w:tcPr>
          <w:p>
            <w:pPr>
              <w:spacing w:after="0" w:before="0" w:line="240"/>
              <w:jc w:val="center"/>
              <w:rPr>
                <w:rFonts w:ascii="Arial" w:cs="Arial" w:eastAsia="Arial" w:hAnsi="Arial"/>
                <w:sz w:val="19"/>
                <w:szCs w:val="19"/>
              </w:rPr>
            </w:pPr>
            <w:r>
              <w:rPr>
                <w:rFonts w:ascii="Arial" w:cs="Arial" w:eastAsia="Arial" w:hAnsi="Arial"/>
                <w:b/>
                <w:bCs/>
                <w:color w:val="FFFFFF"/>
                <w:sz w:val="21"/>
                <w:szCs w:val="21"/>
              </w:rPr>
              <w:t xml:space="preserve">Lektionskort</w:t>
            </w:r>
          </w:p>
        </w:tc>
      </w:tr>
      <w:tr>
        <w:trPr>
          <w:cantSplit/>
        </w:trPr>
        <w:tc>
          <w:tcPr>
            <w:vMerge w:val="continue"/>
            <w:tcBorders>
              <w:top w:val="none" w:color="FFFFFF" w:sz="0"/>
              <w:left w:val="none" w:color="FFFFFF" w:sz="0"/>
              <w:bottom w:val="none" w:color="FFFFFF" w:sz="0"/>
              <w:right w:val="none" w:color="FFFFFF" w:sz="0"/>
            </w:tcBorders>
          </w:tcPr>
          <w:p/>
        </w:tc>
        <w:tc>
          <w:tcPr>
            <w:tcW w:type="dxa" w:w="3141"/>
            <w:tcBorders>
              <w:top w:val="none" w:color="FFFFFF" w:sz="0"/>
              <w:left w:val="none" w:color="FFFFFF" w:sz="0"/>
              <w:bottom w:val="none" w:color="FFFFFF" w:sz="0"/>
              <w:right w:val="none" w:color="FFFFFF" w:sz="0"/>
            </w:tcBorders>
            <w:shd w:fill="FFFFFF" w:color="auto" w:val="clear"/>
            <w:tcMar>
              <w:top w:type="dxa" w:w="45"/>
              <w:left w:type="dxa" w:w="110"/>
              <w:bottom w:type="dxa" w:w="45"/>
              <w:right w:type="dxa" w:w="110"/>
            </w:tcMar>
            <w:vAlign w:val="center"/>
          </w:tcPr>
          <w:p>
            <w:pPr>
              <w:spacing w:after="0" w:before="0" w:line="240"/>
              <w:jc w:val="center"/>
              <w:rPr>
                <w:rFonts w:ascii="Arial" w:cs="Arial" w:eastAsia="Arial" w:hAnsi="Arial"/>
                <w:sz w:val="19"/>
                <w:szCs w:val="19"/>
              </w:rPr>
            </w:pPr>
            <w:r>
              <w:rPr>
                <w:rFonts w:ascii="Arial" w:cs="Arial" w:eastAsia="Arial" w:hAnsi="Arial"/>
                <w:color w:val="1a1a1a"/>
                <w:sz w:val="18"/>
                <w:szCs w:val="18"/>
              </w:rPr>
              <w:t xml:space="preserve">F–5 · 30 minuter · 1–4 elever</w:t>
            </w:r>
          </w:p>
        </w:tc>
      </w:tr>
    </w:tbl>
    <w:p>
      <w:pPr>
        <w:spacing w:after="80" w:before="0" w:line="240"/>
        <w:rPr>
          <w:rFonts w:ascii="Arial" w:cs="Arial" w:eastAsia="Arial" w:hAnsi="Arial"/>
          <w:sz w:val="2"/>
          <w:szCs w:val="2"/>
        </w:rPr>
      </w:pPr>
      <w:r>
        <w:rPr>
          <w:rFonts w:ascii="Arial" w:cs="Arial" w:eastAsia="Arial" w:hAnsi="Arial"/>
          <w:sz w:val="2"/>
          <w:szCs w:val="2"/>
        </w:rPr>
        <w:t xml:space="preserve"/>
      </w:r>
    </w:p>
    <w:p>
      <w:pPr>
        <w:spacing w:after="110" w:before="0" w:line="240"/>
        <w:rPr>
          <w:rFonts w:ascii="Arial" w:cs="Arial" w:eastAsia="Arial" w:hAnsi="Arial"/>
          <w:sz w:val="19"/>
          <w:szCs w:val="19"/>
        </w:rPr>
      </w:pPr>
      <w:r>
        <w:rPr>
          <w:rFonts w:ascii="Arial" w:cs="Arial" w:eastAsia="Arial" w:hAnsi="Arial"/>
          <w:b/>
          <w:bCs/>
          <w:color w:val="1a1a1a"/>
          <w:sz w:val="21"/>
          <w:szCs w:val="21"/>
        </w:rPr>
        <w:t xml:space="preserve">Mål:</w:t>
      </w:r>
      <w:r>
        <w:rPr>
          <w:rFonts w:ascii="Arial" w:cs="Arial" w:eastAsia="Arial" w:hAnsi="Arial"/>
          <w:color w:val="1a1a1a"/>
          <w:sz w:val="21"/>
          <w:szCs w:val="21"/>
        </w:rPr>
        <w:t xml:space="preserve"> kunna se en händelse ovanifrån och göra en plan för nästa gång.</w:t>
      </w:r>
    </w:p>
    <w:tbl>
      <w:tblPr>
        <w:tblW w:type="dxa" w:w="10469"/>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617"/>
        <w:gridCol w:w="2617"/>
        <w:gridCol w:w="2617"/>
        <w:gridCol w:w="2618"/>
      </w:tblGrid>
      <w:tr>
        <w:trPr>
          <w:cantSplit/>
        </w:trPr>
        <w:tc>
          <w:tcPr>
            <w:tcW w:type="dxa" w:w="2617"/>
            <w:tcBorders>
              <w:top w:val="single" w:color="2e75b6" w:sz="18"/>
              <w:left w:val="single" w:color="d6e4f0" w:sz="4"/>
              <w:bottom w:val="single" w:color="d6e4f0" w:sz="4"/>
              <w:right w:val="single" w:color="FFFFFF" w:sz="24"/>
            </w:tcBorders>
            <w:shd w:fill="f8fbfd" w:color="auto" w:val="clear"/>
            <w:tcMar>
              <w:top w:type="dxa" w:w="90"/>
              <w:left w:type="dxa" w:w="130"/>
              <w:bottom w:type="dxa" w:w="90"/>
              <w:right w:type="dxa" w:w="110"/>
            </w:tcMar>
            <w:vAlign w:val="top"/>
          </w:tcPr>
          <w:p>
            <w:pPr>
              <w:spacing w:after="30" w:before="0" w:line="240"/>
              <w:rPr>
                <w:rFonts w:ascii="Arial" w:cs="Arial" w:eastAsia="Arial" w:hAnsi="Arial"/>
                <w:sz w:val="19"/>
                <w:szCs w:val="19"/>
              </w:rPr>
            </w:pPr>
            <w:r>
              <w:rPr>
                <w:rFonts w:ascii="Arial" w:cs="Arial" w:eastAsia="Arial" w:hAnsi="Arial"/>
                <w:b/>
                <w:bCs/>
                <w:color w:val="1f5c99"/>
                <w:sz w:val="23"/>
                <w:szCs w:val="23"/>
              </w:rPr>
              <w:t xml:space="preserve">Spola tillbaka</w:t>
            </w:r>
          </w:p>
          <w:p>
            <w:pPr>
              <w:spacing w:after="0" w:before="0" w:line="240"/>
              <w:rPr>
                <w:rFonts w:ascii="Arial" w:cs="Arial" w:eastAsia="Arial" w:hAnsi="Arial"/>
                <w:sz w:val="19"/>
                <w:szCs w:val="19"/>
              </w:rPr>
            </w:pPr>
            <w:r>
              <w:rPr>
                <w:rFonts w:ascii="Arial" w:cs="Arial" w:eastAsia="Arial" w:hAnsi="Arial"/>
                <w:color w:val="1a1a1a"/>
                <w:sz w:val="20"/>
                <w:szCs w:val="20"/>
              </w:rPr>
              <w:t xml:space="preserve">Ägaren berättar från när det var lugnt, en ruta i taget.</w:t>
            </w:r>
          </w:p>
        </w:tc>
        <w:tc>
          <w:tcPr>
            <w:tcW w:type="dxa" w:w="2617"/>
            <w:tcBorders>
              <w:top w:val="single" w:color="2e75b6" w:sz="18"/>
              <w:left w:val="single" w:color="FFFFFF" w:sz="24"/>
              <w:bottom w:val="single" w:color="d6e4f0" w:sz="4"/>
              <w:right w:val="single" w:color="FFFFFF" w:sz="24"/>
            </w:tcBorders>
            <w:shd w:fill="f8fbfd" w:color="auto" w:val="clear"/>
            <w:tcMar>
              <w:top w:type="dxa" w:w="90"/>
              <w:left w:type="dxa" w:w="130"/>
              <w:bottom w:type="dxa" w:w="90"/>
              <w:right w:type="dxa" w:w="110"/>
            </w:tcMar>
            <w:vAlign w:val="top"/>
          </w:tcPr>
          <w:p>
            <w:pPr>
              <w:spacing w:after="30" w:before="0" w:line="240"/>
              <w:rPr>
                <w:rFonts w:ascii="Arial" w:cs="Arial" w:eastAsia="Arial" w:hAnsi="Arial"/>
                <w:sz w:val="19"/>
                <w:szCs w:val="19"/>
              </w:rPr>
            </w:pPr>
            <w:r>
              <w:rPr>
                <w:rFonts w:ascii="Arial" w:cs="Arial" w:eastAsia="Arial" w:hAnsi="Arial"/>
                <w:b/>
                <w:bCs/>
                <w:color w:val="1f5c99"/>
                <w:sz w:val="23"/>
                <w:szCs w:val="23"/>
              </w:rPr>
              <w:t xml:space="preserve">Tankarna</w:t>
            </w:r>
          </w:p>
          <w:p>
            <w:pPr>
              <w:spacing w:after="0" w:before="0" w:line="240"/>
              <w:rPr>
                <w:rFonts w:ascii="Arial" w:cs="Arial" w:eastAsia="Arial" w:hAnsi="Arial"/>
                <w:sz w:val="19"/>
                <w:szCs w:val="19"/>
              </w:rPr>
            </w:pPr>
            <w:r>
              <w:rPr>
                <w:rFonts w:ascii="Arial" w:cs="Arial" w:eastAsia="Arial" w:hAnsi="Arial"/>
                <w:color w:val="1a1a1a"/>
                <w:sz w:val="20"/>
                <w:szCs w:val="20"/>
              </w:rPr>
              <w:t xml:space="preserve">Båda personerna får en tankebubbla.</w:t>
            </w:r>
          </w:p>
        </w:tc>
        <w:tc>
          <w:tcPr>
            <w:tcW w:type="dxa" w:w="2617"/>
            <w:tcBorders>
              <w:top w:val="single" w:color="2e75b6" w:sz="18"/>
              <w:left w:val="single" w:color="FFFFFF" w:sz="24"/>
              <w:bottom w:val="single" w:color="d6e4f0" w:sz="4"/>
              <w:right w:val="single" w:color="FFFFFF" w:sz="24"/>
            </w:tcBorders>
            <w:shd w:fill="f8fbfd" w:color="auto" w:val="clear"/>
            <w:tcMar>
              <w:top w:type="dxa" w:w="90"/>
              <w:left w:type="dxa" w:w="130"/>
              <w:bottom w:type="dxa" w:w="90"/>
              <w:right w:type="dxa" w:w="110"/>
            </w:tcMar>
            <w:vAlign w:val="top"/>
          </w:tcPr>
          <w:p>
            <w:pPr>
              <w:spacing w:after="30" w:before="0" w:line="240"/>
              <w:rPr>
                <w:rFonts w:ascii="Arial" w:cs="Arial" w:eastAsia="Arial" w:hAnsi="Arial"/>
                <w:sz w:val="19"/>
                <w:szCs w:val="19"/>
              </w:rPr>
            </w:pPr>
            <w:r>
              <w:rPr>
                <w:rFonts w:ascii="Arial" w:cs="Arial" w:eastAsia="Arial" w:hAnsi="Arial"/>
                <w:b/>
                <w:bCs/>
                <w:color w:val="1f5c99"/>
                <w:sz w:val="23"/>
                <w:szCs w:val="23"/>
              </w:rPr>
              <w:t xml:space="preserve">Ovanifrån</w:t>
            </w:r>
          </w:p>
          <w:p>
            <w:pPr>
              <w:spacing w:after="0" w:before="0" w:line="240"/>
              <w:rPr>
                <w:rFonts w:ascii="Arial" w:cs="Arial" w:eastAsia="Arial" w:hAnsi="Arial"/>
                <w:sz w:val="19"/>
                <w:szCs w:val="19"/>
              </w:rPr>
            </w:pPr>
            <w:r>
              <w:rPr>
                <w:rFonts w:ascii="Arial" w:cs="Arial" w:eastAsia="Arial" w:hAnsi="Arial"/>
                <w:color w:val="1a1a1a"/>
                <w:sz w:val="20"/>
                <w:szCs w:val="20"/>
              </w:rPr>
              <w:t xml:space="preserve">Ägaren väljer rutan där någon hade behövt göra annorlunda.</w:t>
            </w:r>
          </w:p>
        </w:tc>
        <w:tc>
          <w:tcPr>
            <w:tcW w:type="dxa" w:w="2618"/>
            <w:tcBorders>
              <w:top w:val="single" w:color="2e75b6" w:sz="18"/>
              <w:left w:val="single" w:color="FFFFFF" w:sz="24"/>
              <w:bottom w:val="single" w:color="d6e4f0" w:sz="4"/>
              <w:right w:val="single" w:color="d6e4f0" w:sz="4"/>
            </w:tcBorders>
            <w:shd w:fill="f8fbfd" w:color="auto" w:val="clear"/>
            <w:tcMar>
              <w:top w:type="dxa" w:w="90"/>
              <w:left w:type="dxa" w:w="130"/>
              <w:bottom w:type="dxa" w:w="90"/>
              <w:right w:type="dxa" w:w="110"/>
            </w:tcMar>
            <w:vAlign w:val="top"/>
          </w:tcPr>
          <w:p>
            <w:pPr>
              <w:spacing w:after="30" w:before="0" w:line="240"/>
              <w:rPr>
                <w:rFonts w:ascii="Arial" w:cs="Arial" w:eastAsia="Arial" w:hAnsi="Arial"/>
                <w:sz w:val="19"/>
                <w:szCs w:val="19"/>
              </w:rPr>
            </w:pPr>
            <w:r>
              <w:rPr>
                <w:rFonts w:ascii="Arial" w:cs="Arial" w:eastAsia="Arial" w:hAnsi="Arial"/>
                <w:b/>
                <w:bCs/>
                <w:color w:val="1f5c99"/>
                <w:sz w:val="23"/>
                <w:szCs w:val="23"/>
              </w:rPr>
              <w:t xml:space="preserve">Nästa gång</w:t>
            </w:r>
          </w:p>
          <w:p>
            <w:pPr>
              <w:spacing w:after="0" w:before="0" w:line="240"/>
              <w:rPr>
                <w:rFonts w:ascii="Arial" w:cs="Arial" w:eastAsia="Arial" w:hAnsi="Arial"/>
                <w:sz w:val="19"/>
                <w:szCs w:val="19"/>
              </w:rPr>
            </w:pPr>
            <w:r>
              <w:rPr>
                <w:rFonts w:ascii="Arial" w:cs="Arial" w:eastAsia="Arial" w:hAnsi="Arial"/>
                <w:color w:val="1a1a1a"/>
                <w:sz w:val="20"/>
                <w:szCs w:val="20"/>
              </w:rPr>
              <w:t xml:space="preserve">Ägaren väljer hur det kan bli i stället, och ni ritar det.</w:t>
            </w:r>
          </w:p>
        </w:tc>
      </w:tr>
    </w:tbl>
    <w:p>
      <w:pPr>
        <w:spacing w:after="120" w:before="0" w:line="240"/>
        <w:rPr>
          <w:rFonts w:ascii="Arial" w:cs="Arial" w:eastAsia="Arial" w:hAnsi="Arial"/>
          <w:sz w:val="2"/>
          <w:szCs w:val="2"/>
        </w:rPr>
      </w:pPr>
      <w:r>
        <w:rPr>
          <w:rFonts w:ascii="Arial" w:cs="Arial" w:eastAsia="Arial" w:hAnsi="Arial"/>
          <w:sz w:val="2"/>
          <w:szCs w:val="2"/>
        </w:rPr>
        <w:t xml:space="preserve"/>
      </w:r>
    </w:p>
    <w:tbl>
      <w:tblPr>
        <w:tblW w:type="dxa" w:w="10469"/>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303"/>
        <w:gridCol w:w="4502"/>
        <w:gridCol w:w="3664"/>
      </w:tblGrid>
      <w:tr>
        <w:trPr>
          <w:cantSplit/>
        </w:trPr>
        <w:tc>
          <w:tcPr>
            <w:tcW w:type="dxa" w:w="10469"/>
            <w:gridSpan w:val="3"/>
            <w:tcBorders>
              <w:top w:val="single" w:color="1f5c99" w:sz="4"/>
              <w:left w:val="single" w:color="1f5c99" w:sz="4"/>
              <w:bottom w:val="single" w:color="1f5c99" w:sz="4"/>
              <w:right w:val="single" w:color="1f5c99" w:sz="4"/>
            </w:tcBorders>
            <w:shd w:fill="1f5c99" w:color="auto" w:val="clear"/>
            <w:tcMar>
              <w:top w:type="dxa" w:w="70"/>
              <w:left w:type="dxa" w:w="130"/>
              <w:bottom w:type="dxa" w:w="70"/>
              <w:right w:type="dxa" w:w="130"/>
            </w:tcMar>
          </w:tcPr>
          <w:p>
            <w:pPr>
              <w:keepNext/>
              <w:spacing w:after="0" w:before="0" w:line="240"/>
              <w:rPr>
                <w:rFonts w:ascii="Arial" w:cs="Arial" w:eastAsia="Arial" w:hAnsi="Arial"/>
                <w:sz w:val="19"/>
                <w:szCs w:val="19"/>
              </w:rPr>
            </w:pPr>
            <w:r>
              <w:rPr>
                <w:rFonts w:ascii="Arial" w:cs="Arial" w:eastAsia="Arial" w:hAnsi="Arial"/>
                <w:b/>
                <w:bCs/>
                <w:color w:val="FFFFFF"/>
                <w:sz w:val="23"/>
                <w:szCs w:val="23"/>
              </w:rPr>
              <w:t xml:space="preserve">Passet</w:t>
            </w:r>
            <w:r>
              <w:rPr>
                <w:rFonts w:ascii="Arial" w:cs="Arial" w:eastAsia="Arial" w:hAnsi="Arial"/>
                <w:color w:val="DCE8F5"/>
                <w:sz w:val="18"/>
                <w:szCs w:val="18"/>
              </w:rPr>
              <w:t xml:space="preserve">   Från pass 8 äger en elev serien. Ägaren bestämmer, du rättar inget, och andra heter ”en kompis”.</w:t>
            </w:r>
          </w:p>
        </w:tc>
      </w:tr>
      <w:tr>
        <w:trPr>
          <w:cantSplit/>
        </w:trPr>
        <w:tc>
          <w:tcPr>
            <w:tcW w:type="dxa" w:w="2303"/>
            <w:tcBorders>
              <w:top w:val="single" w:color="ebf4fb" w:sz="4"/>
              <w:left w:val="single" w:color="ebf4fb" w:sz="4"/>
              <w:bottom w:val="single" w:color="d6e4f0" w:sz="4"/>
              <w:right w:val="single" w:color="ebf4fb" w:sz="4"/>
            </w:tcBorders>
            <w:shd w:fill="ebf4fb" w:color="auto" w:val="clear"/>
            <w:tcMar>
              <w:top w:type="dxa" w:w="40"/>
              <w:left w:type="dxa" w:w="100"/>
              <w:bottom w:type="dxa" w:w="40"/>
              <w:right w:type="dxa" w:w="100"/>
            </w:tcMar>
            <w:vAlign w:val="top"/>
          </w:tcPr>
          <w:p>
            <w:pPr>
              <w:keepNext/>
              <w:spacing w:after="0" w:before="0" w:line="240"/>
              <w:rPr>
                <w:rFonts w:ascii="Arial" w:cs="Arial" w:eastAsia="Arial" w:hAnsi="Arial"/>
                <w:sz w:val="19"/>
                <w:szCs w:val="19"/>
              </w:rPr>
            </w:pPr>
            <w:r>
              <w:rPr>
                <w:rFonts w:ascii="Arial" w:cs="Arial" w:eastAsia="Arial" w:hAnsi="Arial"/>
                <w:b/>
                <w:bCs/>
                <w:color w:val="1f5c99"/>
                <w:sz w:val="17"/>
                <w:szCs w:val="17"/>
              </w:rPr>
              <w:t xml:space="preserve">Delen</w:t>
            </w:r>
          </w:p>
        </w:tc>
        <w:tc>
          <w:tcPr>
            <w:tcW w:type="dxa" w:w="4502"/>
            <w:tcBorders>
              <w:top w:val="single" w:color="ebf4fb" w:sz="4"/>
              <w:left w:val="single" w:color="ebf4fb" w:sz="4"/>
              <w:bottom w:val="single" w:color="d6e4f0" w:sz="4"/>
              <w:right w:val="single" w:color="ebf4fb" w:sz="4"/>
            </w:tcBorders>
            <w:shd w:fill="ebf4fb" w:color="auto" w:val="clear"/>
            <w:tcMar>
              <w:top w:type="dxa" w:w="40"/>
              <w:left w:type="dxa" w:w="100"/>
              <w:bottom w:type="dxa" w:w="40"/>
              <w:right w:type="dxa" w:w="100"/>
            </w:tcMar>
            <w:vAlign w:val="top"/>
          </w:tcPr>
          <w:p>
            <w:pPr>
              <w:keepNext/>
              <w:spacing w:after="0" w:before="0" w:line="240"/>
              <w:rPr>
                <w:rFonts w:ascii="Arial" w:cs="Arial" w:eastAsia="Arial" w:hAnsi="Arial"/>
                <w:sz w:val="19"/>
                <w:szCs w:val="19"/>
              </w:rPr>
            </w:pPr>
            <w:r>
              <w:rPr>
                <w:rFonts w:ascii="Arial" w:cs="Arial" w:eastAsia="Arial" w:hAnsi="Arial"/>
                <w:b/>
                <w:bCs/>
                <w:color w:val="1f5c99"/>
                <w:sz w:val="17"/>
                <w:szCs w:val="17"/>
              </w:rPr>
              <w:t xml:space="preserve">Så leder du</w:t>
            </w:r>
          </w:p>
        </w:tc>
        <w:tc>
          <w:tcPr>
            <w:tcW w:type="dxa" w:w="3664"/>
            <w:tcBorders>
              <w:top w:val="single" w:color="ebf4fb" w:sz="4"/>
              <w:left w:val="single" w:color="ebf4fb" w:sz="4"/>
              <w:bottom w:val="single" w:color="d6e4f0" w:sz="4"/>
              <w:right w:val="single" w:color="ebf4fb" w:sz="4"/>
            </w:tcBorders>
            <w:shd w:fill="ebf4fb" w:color="auto" w:val="clear"/>
            <w:tcMar>
              <w:top w:type="dxa" w:w="40"/>
              <w:left w:type="dxa" w:w="100"/>
              <w:bottom w:type="dxa" w:w="40"/>
              <w:right w:type="dxa" w:w="100"/>
            </w:tcMar>
            <w:vAlign w:val="top"/>
          </w:tcPr>
          <w:p>
            <w:pPr>
              <w:keepNext/>
              <w:spacing w:after="0" w:before="0" w:line="240"/>
              <w:rPr>
                <w:rFonts w:ascii="Arial" w:cs="Arial" w:eastAsia="Arial" w:hAnsi="Arial"/>
                <w:sz w:val="19"/>
                <w:szCs w:val="19"/>
              </w:rPr>
            </w:pPr>
            <w:r>
              <w:rPr>
                <w:rFonts w:ascii="Arial" w:cs="Arial" w:eastAsia="Arial" w:hAnsi="Arial"/>
                <w:b/>
                <w:bCs/>
                <w:color w:val="1f5c99"/>
                <w:sz w:val="17"/>
                <w:szCs w:val="17"/>
              </w:rPr>
              <w:t xml:space="preserve">Du säger, till exempel</w:t>
            </w:r>
          </w:p>
        </w:tc>
      </w:tr>
      <w:tr>
        <w:trPr>
          <w:cantSplit/>
        </w:trPr>
        <w:tc>
          <w:tcPr>
            <w:tcW w:type="dxa" w:w="2303"/>
            <w:tcBorders>
              <w:top w:val="single" w:color="d6e4f0" w:sz="4"/>
              <w:left w:val="none" w:color="FFFFFF" w:sz="0"/>
              <w:bottom w:val="single" w:color="d6e4f0" w:sz="4"/>
              <w:right w:val="none" w:color="FFFFFF" w:sz="0"/>
            </w:tcBorders>
            <w:tcMar>
              <w:top w:type="dxa" w:w="40"/>
              <w:left w:type="dxa" w:w="100"/>
              <w:bottom w:type="dxa" w:w="40"/>
              <w:right w:type="dxa" w:w="100"/>
            </w:tcMar>
            <w:vAlign w:val="top"/>
          </w:tcPr>
          <w:p>
            <w:pPr>
              <w:spacing w:after="0" w:before="0" w:line="240"/>
              <w:rPr>
                <w:rFonts w:ascii="Arial" w:cs="Arial" w:eastAsia="Arial" w:hAnsi="Arial"/>
                <w:sz w:val="19"/>
                <w:szCs w:val="19"/>
              </w:rPr>
            </w:pPr>
            <w:r>
              <w:rPr>
                <w:rFonts w:ascii="Arial" w:cs="Arial" w:eastAsia="Arial" w:hAnsi="Arial"/>
                <w:b/>
                <w:bCs/>
                <w:color w:val="1f5c99"/>
                <w:sz w:val="20"/>
                <w:szCs w:val="20"/>
              </w:rPr>
              <w:t xml:space="preserve">Dagen före</w:t>
            </w:r>
          </w:p>
        </w:tc>
        <w:tc>
          <w:tcPr>
            <w:tcW w:type="dxa" w:w="4502"/>
            <w:tcBorders>
              <w:top w:val="single" w:color="d6e4f0" w:sz="4"/>
              <w:left w:val="none" w:color="FFFFFF" w:sz="0"/>
              <w:bottom w:val="single" w:color="d6e4f0" w:sz="4"/>
              <w:right w:val="none" w:color="FFFFFF" w:sz="0"/>
            </w:tcBorders>
            <w:tcMar>
              <w:top w:type="dxa" w:w="40"/>
              <w:left w:type="dxa" w:w="100"/>
              <w:bottom w:type="dxa" w:w="40"/>
              <w:right w:type="dxa" w:w="100"/>
            </w:tcMar>
            <w:vAlign w:val="top"/>
          </w:tcPr>
          <w:p>
            <w:pPr>
              <w:spacing w:after="0" w:before="0" w:line="240"/>
              <w:rPr>
                <w:rFonts w:ascii="Arial" w:cs="Arial" w:eastAsia="Arial" w:hAnsi="Arial"/>
                <w:sz w:val="19"/>
                <w:szCs w:val="19"/>
              </w:rPr>
            </w:pPr>
            <w:r>
              <w:rPr>
                <w:rFonts w:ascii="Arial" w:cs="Arial" w:eastAsia="Arial" w:hAnsi="Arial"/>
                <w:color w:val="1a1a1a"/>
                <w:sz w:val="18"/>
                <w:szCs w:val="18"/>
              </w:rPr>
              <w:t xml:space="preserve">Prata fem minuter med ägaren, nästa elev i ordningen från pass 7. Ta händelsen när den är över, hen vill och ingen i gruppen var med. Skriv ut mallen med fyra rutor på A3.</w:t>
            </w:r>
          </w:p>
        </w:tc>
        <w:tc>
          <w:tcPr>
            <w:tcW w:type="dxa" w:w="3664"/>
            <w:tcBorders>
              <w:top w:val="single" w:color="d6e4f0" w:sz="4"/>
              <w:left w:val="none" w:color="FFFFFF" w:sz="0"/>
              <w:bottom w:val="single" w:color="d6e4f0" w:sz="4"/>
              <w:right w:val="none" w:color="FFFFFF" w:sz="0"/>
            </w:tcBorders>
            <w:tcMar>
              <w:top w:type="dxa" w:w="40"/>
              <w:left w:type="dxa" w:w="100"/>
              <w:bottom w:type="dxa" w:w="40"/>
              <w:right w:type="dxa" w:w="100"/>
            </w:tcMar>
            <w:vAlign w:val="top"/>
          </w:tcPr>
          <w:p>
            <w:pPr>
              <w:spacing w:after="0" w:before="0" w:line="240"/>
              <w:rPr>
                <w:rFonts w:ascii="Arial" w:cs="Arial" w:eastAsia="Arial" w:hAnsi="Arial"/>
                <w:sz w:val="19"/>
                <w:szCs w:val="19"/>
              </w:rPr>
            </w:pPr>
            <w:r>
              <w:rPr>
                <w:rFonts w:ascii="Arial" w:cs="Arial" w:eastAsia="Arial" w:hAnsi="Arial"/>
                <w:color w:val="1a1a1a"/>
                <w:sz w:val="18"/>
                <w:szCs w:val="18"/>
              </w:rPr>
              <w:t xml:space="preserve">”Vill du rita något som har hänt dig, eller något som brukar bli svårt? Är det över nu? Får de andra höra det?”</w:t>
            </w:r>
          </w:p>
          <w:p>
            <w:pPr>
              <w:spacing w:after="0" w:before="0" w:line="240"/>
              <w:rPr>
                <w:rFonts w:ascii="Arial" w:cs="Arial" w:eastAsia="Arial" w:hAnsi="Arial"/>
                <w:sz w:val="19"/>
                <w:szCs w:val="19"/>
              </w:rPr>
            </w:pPr>
            <w:r>
              <w:rPr>
                <w:rFonts w:ascii="Arial" w:cs="Arial" w:eastAsia="Arial" w:hAnsi="Arial"/>
                <w:color w:val="1a1a1a"/>
                <w:sz w:val="18"/>
                <w:szCs w:val="18"/>
              </w:rPr>
              <w:t xml:space="preserve">”Jag bestämmer inte vem som hade rätt.”</w:t>
            </w:r>
          </w:p>
        </w:tc>
      </w:tr>
      <w:tr>
        <w:trPr>
          <w:cantSplit/>
        </w:trPr>
        <w:tc>
          <w:tcPr>
            <w:tcW w:type="dxa" w:w="2303"/>
            <w:tcBorders>
              <w:top w:val="single" w:color="d6e4f0" w:sz="4"/>
              <w:left w:val="none" w:color="FFFFFF" w:sz="0"/>
              <w:bottom w:val="single" w:color="d6e4f0" w:sz="4"/>
              <w:right w:val="none" w:color="FFFFFF" w:sz="0"/>
            </w:tcBorders>
            <w:tcMar>
              <w:top w:type="dxa" w:w="40"/>
              <w:left w:type="dxa" w:w="100"/>
              <w:bottom w:type="dxa" w:w="40"/>
              <w:right w:type="dxa" w:w="100"/>
            </w:tcMar>
            <w:vAlign w:val="top"/>
          </w:tcPr>
          <w:p>
            <w:pPr>
              <w:spacing w:after="0" w:before="0" w:line="240"/>
              <w:rPr>
                <w:rFonts w:ascii="Arial" w:cs="Arial" w:eastAsia="Arial" w:hAnsi="Arial"/>
                <w:sz w:val="19"/>
                <w:szCs w:val="19"/>
              </w:rPr>
            </w:pPr>
            <w:r>
              <w:rPr>
                <w:rFonts w:ascii="Arial" w:cs="Arial" w:eastAsia="Arial" w:hAnsi="Arial"/>
                <w:b/>
                <w:bCs/>
                <w:color w:val="1f5c99"/>
                <w:sz w:val="20"/>
                <w:szCs w:val="20"/>
              </w:rPr>
              <w:t xml:space="preserve">Spaningen</w:t>
            </w:r>
          </w:p>
          <w:p>
            <w:pPr>
              <w:spacing w:after="0" w:before="0" w:line="240"/>
              <w:rPr>
                <w:rFonts w:ascii="Arial" w:cs="Arial" w:eastAsia="Arial" w:hAnsi="Arial"/>
                <w:sz w:val="19"/>
                <w:szCs w:val="19"/>
              </w:rPr>
            </w:pPr>
            <w:r>
              <w:rPr>
                <w:rFonts w:ascii="Arial" w:cs="Arial" w:eastAsia="Arial" w:hAnsi="Arial"/>
                <w:b w:val="false"/>
                <w:bCs w:val="false"/>
                <w:color w:val="555555"/>
                <w:sz w:val="16"/>
                <w:szCs w:val="16"/>
              </w:rPr>
              <w:t xml:space="preserve">0–4 min · alla</w:t>
            </w:r>
          </w:p>
        </w:tc>
        <w:tc>
          <w:tcPr>
            <w:tcW w:type="dxa" w:w="4502"/>
            <w:tcBorders>
              <w:top w:val="single" w:color="d6e4f0" w:sz="4"/>
              <w:left w:val="none" w:color="FFFFFF" w:sz="0"/>
              <w:bottom w:val="single" w:color="d6e4f0" w:sz="4"/>
              <w:right w:val="none" w:color="FFFFFF" w:sz="0"/>
            </w:tcBorders>
            <w:tcMar>
              <w:top w:type="dxa" w:w="40"/>
              <w:left w:type="dxa" w:w="100"/>
              <w:bottom w:type="dxa" w:w="40"/>
              <w:right w:type="dxa" w:w="100"/>
            </w:tcMar>
            <w:vAlign w:val="top"/>
          </w:tcPr>
          <w:p>
            <w:pPr>
              <w:spacing w:after="0" w:before="0" w:line="240"/>
              <w:rPr>
                <w:rFonts w:ascii="Arial" w:cs="Arial" w:eastAsia="Arial" w:hAnsi="Arial"/>
                <w:sz w:val="19"/>
                <w:szCs w:val="19"/>
              </w:rPr>
            </w:pPr>
            <w:r>
              <w:rPr>
                <w:rFonts w:ascii="Arial" w:cs="Arial" w:eastAsia="Arial" w:hAnsi="Arial"/>
                <w:color w:val="1a1a1a"/>
                <w:sz w:val="18"/>
                <w:szCs w:val="18"/>
              </w:rPr>
              <w:t xml:space="preserve">Läs gruppens regler på väggen. Var och en säger vad hen har lagt märke till.</w:t>
            </w:r>
          </w:p>
        </w:tc>
        <w:tc>
          <w:tcPr>
            <w:tcW w:type="dxa" w:w="3664"/>
            <w:tcBorders>
              <w:top w:val="single" w:color="d6e4f0" w:sz="4"/>
              <w:left w:val="none" w:color="FFFFFF" w:sz="0"/>
              <w:bottom w:val="single" w:color="d6e4f0" w:sz="4"/>
              <w:right w:val="none" w:color="FFFFFF" w:sz="0"/>
            </w:tcBorders>
            <w:tcMar>
              <w:top w:type="dxa" w:w="40"/>
              <w:left w:type="dxa" w:w="100"/>
              <w:bottom w:type="dxa" w:w="40"/>
              <w:right w:type="dxa" w:w="100"/>
            </w:tcMar>
            <w:vAlign w:val="top"/>
          </w:tcPr>
          <w:p>
            <w:pPr>
              <w:spacing w:after="0" w:before="0" w:line="240"/>
              <w:rPr>
                <w:rFonts w:ascii="Arial" w:cs="Arial" w:eastAsia="Arial" w:hAnsi="Arial"/>
                <w:sz w:val="19"/>
                <w:szCs w:val="19"/>
              </w:rPr>
            </w:pPr>
            <w:r>
              <w:rPr>
                <w:rFonts w:ascii="Arial" w:cs="Arial" w:eastAsia="Arial" w:hAnsi="Arial"/>
                <w:color w:val="1a1a1a"/>
                <w:sz w:val="18"/>
                <w:szCs w:val="18"/>
              </w:rPr>
              <w:t xml:space="preserve">”Vad såg du någon säga eller göra?”</w:t>
            </w:r>
          </w:p>
          <w:p>
            <w:pPr>
              <w:spacing w:after="0" w:before="0" w:line="240"/>
              <w:rPr>
                <w:rFonts w:ascii="Arial" w:cs="Arial" w:eastAsia="Arial" w:hAnsi="Arial"/>
                <w:sz w:val="19"/>
                <w:szCs w:val="19"/>
              </w:rPr>
            </w:pPr>
            <w:r>
              <w:rPr>
                <w:rFonts w:ascii="Arial" w:cs="Arial" w:eastAsia="Arial" w:hAnsi="Arial"/>
                <w:color w:val="1a1a1a"/>
                <w:sz w:val="18"/>
                <w:szCs w:val="18"/>
              </w:rPr>
              <w:t xml:space="preserve">”Hur gick det med din plan?”</w:t>
            </w:r>
          </w:p>
        </w:tc>
      </w:tr>
      <w:tr>
        <w:trPr>
          <w:cantSplit/>
        </w:trPr>
        <w:tc>
          <w:tcPr>
            <w:tcW w:type="dxa" w:w="2303"/>
            <w:tcBorders>
              <w:top w:val="single" w:color="d6e4f0" w:sz="4"/>
              <w:left w:val="none" w:color="FFFFFF" w:sz="0"/>
              <w:bottom w:val="single" w:color="d6e4f0" w:sz="4"/>
              <w:right w:val="none" w:color="FFFFFF" w:sz="0"/>
            </w:tcBorders>
            <w:tcMar>
              <w:top w:type="dxa" w:w="40"/>
              <w:left w:type="dxa" w:w="100"/>
              <w:bottom w:type="dxa" w:w="40"/>
              <w:right w:type="dxa" w:w="100"/>
            </w:tcMar>
            <w:vAlign w:val="top"/>
          </w:tcPr>
          <w:p>
            <w:pPr>
              <w:spacing w:after="0" w:before="0" w:line="240"/>
              <w:rPr>
                <w:rFonts w:ascii="Arial" w:cs="Arial" w:eastAsia="Arial" w:hAnsi="Arial"/>
                <w:sz w:val="19"/>
                <w:szCs w:val="19"/>
              </w:rPr>
            </w:pPr>
            <w:r>
              <w:rPr>
                <w:rFonts w:ascii="Arial" w:cs="Arial" w:eastAsia="Arial" w:hAnsi="Arial"/>
                <w:b/>
                <w:bCs/>
                <w:color w:val="1f5c99"/>
                <w:sz w:val="20"/>
                <w:szCs w:val="20"/>
              </w:rPr>
              <w:t xml:space="preserve">Spola tillbaka</w:t>
            </w:r>
          </w:p>
          <w:p>
            <w:pPr>
              <w:spacing w:after="0" w:before="0" w:line="240"/>
              <w:rPr>
                <w:rFonts w:ascii="Arial" w:cs="Arial" w:eastAsia="Arial" w:hAnsi="Arial"/>
                <w:sz w:val="19"/>
                <w:szCs w:val="19"/>
              </w:rPr>
            </w:pPr>
            <w:r>
              <w:rPr>
                <w:rFonts w:ascii="Arial" w:cs="Arial" w:eastAsia="Arial" w:hAnsi="Arial"/>
                <w:b w:val="false"/>
                <w:bCs w:val="false"/>
                <w:color w:val="555555"/>
                <w:sz w:val="16"/>
                <w:szCs w:val="16"/>
              </w:rPr>
              <w:t xml:space="preserve">4–11 min · ägaren</w:t>
            </w:r>
          </w:p>
        </w:tc>
        <w:tc>
          <w:tcPr>
            <w:tcW w:type="dxa" w:w="4502"/>
            <w:tcBorders>
              <w:top w:val="single" w:color="d6e4f0" w:sz="4"/>
              <w:left w:val="none" w:color="FFFFFF" w:sz="0"/>
              <w:bottom w:val="single" w:color="d6e4f0" w:sz="4"/>
              <w:right w:val="none" w:color="FFFFFF" w:sz="0"/>
            </w:tcBorders>
            <w:tcMar>
              <w:top w:type="dxa" w:w="40"/>
              <w:left w:type="dxa" w:w="100"/>
              <w:bottom w:type="dxa" w:w="40"/>
              <w:right w:type="dxa" w:w="100"/>
            </w:tcMar>
            <w:vAlign w:val="top"/>
          </w:tcPr>
          <w:p>
            <w:pPr>
              <w:spacing w:after="0" w:before="0" w:line="240"/>
              <w:rPr>
                <w:rFonts w:ascii="Arial" w:cs="Arial" w:eastAsia="Arial" w:hAnsi="Arial"/>
                <w:sz w:val="19"/>
                <w:szCs w:val="19"/>
              </w:rPr>
            </w:pPr>
            <w:r>
              <w:rPr>
                <w:rFonts w:ascii="Arial" w:cs="Arial" w:eastAsia="Arial" w:hAnsi="Arial"/>
                <w:color w:val="1a1a1a"/>
                <w:sz w:val="18"/>
                <w:szCs w:val="18"/>
              </w:rPr>
              <w:t xml:space="preserve">Ägaren berättar kort vad som hände. Spola tillbaka till när det var lugnt, ruta 1, och gå fram en ruta i taget till konflikten. Ägaren väljer om du eller hen ritar.</w:t>
            </w:r>
          </w:p>
        </w:tc>
        <w:tc>
          <w:tcPr>
            <w:tcW w:type="dxa" w:w="3664"/>
            <w:tcBorders>
              <w:top w:val="single" w:color="d6e4f0" w:sz="4"/>
              <w:left w:val="none" w:color="FFFFFF" w:sz="0"/>
              <w:bottom w:val="single" w:color="d6e4f0" w:sz="4"/>
              <w:right w:val="none" w:color="FFFFFF" w:sz="0"/>
            </w:tcBorders>
            <w:tcMar>
              <w:top w:type="dxa" w:w="40"/>
              <w:left w:type="dxa" w:w="100"/>
              <w:bottom w:type="dxa" w:w="40"/>
              <w:right w:type="dxa" w:w="100"/>
            </w:tcMar>
            <w:vAlign w:val="top"/>
          </w:tcPr>
          <w:p>
            <w:pPr>
              <w:spacing w:after="0" w:before="0" w:line="240"/>
              <w:rPr>
                <w:rFonts w:ascii="Arial" w:cs="Arial" w:eastAsia="Arial" w:hAnsi="Arial"/>
                <w:sz w:val="19"/>
                <w:szCs w:val="19"/>
              </w:rPr>
            </w:pPr>
            <w:r>
              <w:rPr>
                <w:rFonts w:ascii="Arial" w:cs="Arial" w:eastAsia="Arial" w:hAnsi="Arial"/>
                <w:color w:val="1a1a1a"/>
                <w:sz w:val="18"/>
                <w:szCs w:val="18"/>
              </w:rPr>
              <w:t xml:space="preserve">”Var var du? Vad gjorde du precis innan? Vad ville du då?”</w:t>
            </w:r>
          </w:p>
        </w:tc>
      </w:tr>
      <w:tr>
        <w:trPr>
          <w:cantSplit/>
        </w:trPr>
        <w:tc>
          <w:tcPr>
            <w:tcW w:type="dxa" w:w="2303"/>
            <w:tcBorders>
              <w:top w:val="single" w:color="d6e4f0" w:sz="4"/>
              <w:left w:val="none" w:color="FFFFFF" w:sz="0"/>
              <w:bottom w:val="single" w:color="d6e4f0" w:sz="4"/>
              <w:right w:val="none" w:color="FFFFFF" w:sz="0"/>
            </w:tcBorders>
            <w:tcMar>
              <w:top w:type="dxa" w:w="40"/>
              <w:left w:type="dxa" w:w="100"/>
              <w:bottom w:type="dxa" w:w="40"/>
              <w:right w:type="dxa" w:w="100"/>
            </w:tcMar>
            <w:vAlign w:val="top"/>
          </w:tcPr>
          <w:p>
            <w:pPr>
              <w:spacing w:after="0" w:before="0" w:line="240"/>
              <w:rPr>
                <w:rFonts w:ascii="Arial" w:cs="Arial" w:eastAsia="Arial" w:hAnsi="Arial"/>
                <w:sz w:val="19"/>
                <w:szCs w:val="19"/>
              </w:rPr>
            </w:pPr>
            <w:r>
              <w:rPr>
                <w:rFonts w:ascii="Arial" w:cs="Arial" w:eastAsia="Arial" w:hAnsi="Arial"/>
                <w:b/>
                <w:bCs/>
                <w:color w:val="1f5c99"/>
                <w:sz w:val="20"/>
                <w:szCs w:val="20"/>
              </w:rPr>
              <w:t xml:space="preserve">Tankarna</w:t>
            </w:r>
          </w:p>
          <w:p>
            <w:pPr>
              <w:spacing w:after="0" w:before="0" w:line="240"/>
              <w:rPr>
                <w:rFonts w:ascii="Arial" w:cs="Arial" w:eastAsia="Arial" w:hAnsi="Arial"/>
                <w:sz w:val="19"/>
                <w:szCs w:val="19"/>
              </w:rPr>
            </w:pPr>
            <w:r>
              <w:rPr>
                <w:rFonts w:ascii="Arial" w:cs="Arial" w:eastAsia="Arial" w:hAnsi="Arial"/>
                <w:b w:val="false"/>
                <w:bCs w:val="false"/>
                <w:color w:val="555555"/>
                <w:sz w:val="16"/>
                <w:szCs w:val="16"/>
              </w:rPr>
              <w:t xml:space="preserve">11–17 min · alla</w:t>
            </w:r>
          </w:p>
        </w:tc>
        <w:tc>
          <w:tcPr>
            <w:tcW w:type="dxa" w:w="4502"/>
            <w:tcBorders>
              <w:top w:val="single" w:color="d6e4f0" w:sz="4"/>
              <w:left w:val="none" w:color="FFFFFF" w:sz="0"/>
              <w:bottom w:val="single" w:color="d6e4f0" w:sz="4"/>
              <w:right w:val="none" w:color="FFFFFF" w:sz="0"/>
            </w:tcBorders>
            <w:tcMar>
              <w:top w:type="dxa" w:w="40"/>
              <w:left w:type="dxa" w:w="100"/>
              <w:bottom w:type="dxa" w:w="40"/>
              <w:right w:type="dxa" w:w="100"/>
            </w:tcMar>
            <w:vAlign w:val="top"/>
          </w:tcPr>
          <w:p>
            <w:pPr>
              <w:spacing w:after="0" w:before="0" w:line="240"/>
              <w:rPr>
                <w:rFonts w:ascii="Arial" w:cs="Arial" w:eastAsia="Arial" w:hAnsi="Arial"/>
                <w:sz w:val="19"/>
                <w:szCs w:val="19"/>
              </w:rPr>
            </w:pPr>
            <w:r>
              <w:rPr>
                <w:rFonts w:ascii="Arial" w:cs="Arial" w:eastAsia="Arial" w:hAnsi="Arial"/>
                <w:color w:val="1a1a1a"/>
                <w:sz w:val="18"/>
                <w:szCs w:val="18"/>
              </w:rPr>
              <w:t xml:space="preserve">Rita först ägarens tankebubblor, i ruta 1 och där det gick snett. De andra säger vad de undrar, och ägaren väljer tanken i den andra personens bubbla.</w:t>
            </w:r>
          </w:p>
        </w:tc>
        <w:tc>
          <w:tcPr>
            <w:tcW w:type="dxa" w:w="3664"/>
            <w:tcBorders>
              <w:top w:val="single" w:color="d6e4f0" w:sz="4"/>
              <w:left w:val="none" w:color="FFFFFF" w:sz="0"/>
              <w:bottom w:val="single" w:color="d6e4f0" w:sz="4"/>
              <w:right w:val="none" w:color="FFFFFF" w:sz="0"/>
            </w:tcBorders>
            <w:tcMar>
              <w:top w:type="dxa" w:w="40"/>
              <w:left w:type="dxa" w:w="100"/>
              <w:bottom w:type="dxa" w:w="40"/>
              <w:right w:type="dxa" w:w="100"/>
            </w:tcMar>
            <w:vAlign w:val="top"/>
          </w:tcPr>
          <w:p>
            <w:pPr>
              <w:spacing w:after="0" w:before="0" w:line="240"/>
              <w:rPr>
                <w:rFonts w:ascii="Arial" w:cs="Arial" w:eastAsia="Arial" w:hAnsi="Arial"/>
                <w:sz w:val="19"/>
                <w:szCs w:val="19"/>
              </w:rPr>
            </w:pPr>
            <w:r>
              <w:rPr>
                <w:rFonts w:ascii="Arial" w:cs="Arial" w:eastAsia="Arial" w:hAnsi="Arial"/>
                <w:color w:val="1a1a1a"/>
                <w:sz w:val="18"/>
                <w:szCs w:val="18"/>
              </w:rPr>
              <w:t xml:space="preserve">”Vad tänkte du där?”</w:t>
            </w:r>
          </w:p>
          <w:p>
            <w:pPr>
              <w:spacing w:after="0" w:before="0" w:line="240"/>
              <w:rPr>
                <w:rFonts w:ascii="Arial" w:cs="Arial" w:eastAsia="Arial" w:hAnsi="Arial"/>
                <w:sz w:val="19"/>
                <w:szCs w:val="19"/>
              </w:rPr>
            </w:pPr>
            <w:r>
              <w:rPr>
                <w:rFonts w:ascii="Arial" w:cs="Arial" w:eastAsia="Arial" w:hAnsi="Arial"/>
                <w:color w:val="1a1a1a"/>
                <w:sz w:val="18"/>
                <w:szCs w:val="18"/>
              </w:rPr>
              <w:t xml:space="preserve">”Får vi undra över vad den andra tänkte?”</w:t>
            </w:r>
          </w:p>
        </w:tc>
      </w:tr>
      <w:tr>
        <w:trPr>
          <w:cantSplit/>
        </w:trPr>
        <w:tc>
          <w:tcPr>
            <w:tcW w:type="dxa" w:w="2303"/>
            <w:tcBorders>
              <w:top w:val="single" w:color="d6e4f0" w:sz="4"/>
              <w:left w:val="none" w:color="FFFFFF" w:sz="0"/>
              <w:bottom w:val="single" w:color="d6e4f0" w:sz="4"/>
              <w:right w:val="none" w:color="FFFFFF" w:sz="0"/>
            </w:tcBorders>
            <w:tcMar>
              <w:top w:type="dxa" w:w="40"/>
              <w:left w:type="dxa" w:w="100"/>
              <w:bottom w:type="dxa" w:w="40"/>
              <w:right w:type="dxa" w:w="100"/>
            </w:tcMar>
            <w:vAlign w:val="top"/>
          </w:tcPr>
          <w:p>
            <w:pPr>
              <w:spacing w:after="0" w:before="0" w:line="240"/>
              <w:rPr>
                <w:rFonts w:ascii="Arial" w:cs="Arial" w:eastAsia="Arial" w:hAnsi="Arial"/>
                <w:sz w:val="19"/>
                <w:szCs w:val="19"/>
              </w:rPr>
            </w:pPr>
            <w:r>
              <w:rPr>
                <w:rFonts w:ascii="Arial" w:cs="Arial" w:eastAsia="Arial" w:hAnsi="Arial"/>
                <w:b/>
                <w:bCs/>
                <w:color w:val="1f5c99"/>
                <w:sz w:val="20"/>
                <w:szCs w:val="20"/>
              </w:rPr>
              <w:t xml:space="preserve">Ovanifrån</w:t>
            </w:r>
          </w:p>
          <w:p>
            <w:pPr>
              <w:spacing w:after="0" w:before="0" w:line="240"/>
              <w:rPr>
                <w:rFonts w:ascii="Arial" w:cs="Arial" w:eastAsia="Arial" w:hAnsi="Arial"/>
                <w:sz w:val="19"/>
                <w:szCs w:val="19"/>
              </w:rPr>
            </w:pPr>
            <w:r>
              <w:rPr>
                <w:rFonts w:ascii="Arial" w:cs="Arial" w:eastAsia="Arial" w:hAnsi="Arial"/>
                <w:b w:val="false"/>
                <w:bCs w:val="false"/>
                <w:color w:val="555555"/>
                <w:sz w:val="16"/>
                <w:szCs w:val="16"/>
              </w:rPr>
              <w:t xml:space="preserve">17–21 min · alla</w:t>
            </w:r>
          </w:p>
        </w:tc>
        <w:tc>
          <w:tcPr>
            <w:tcW w:type="dxa" w:w="4502"/>
            <w:tcBorders>
              <w:top w:val="single" w:color="d6e4f0" w:sz="4"/>
              <w:left w:val="none" w:color="FFFFFF" w:sz="0"/>
              <w:bottom w:val="single" w:color="d6e4f0" w:sz="4"/>
              <w:right w:val="none" w:color="FFFFFF" w:sz="0"/>
            </w:tcBorders>
            <w:tcMar>
              <w:top w:type="dxa" w:w="40"/>
              <w:left w:type="dxa" w:w="100"/>
              <w:bottom w:type="dxa" w:w="40"/>
              <w:right w:type="dxa" w:w="100"/>
            </w:tcMar>
            <w:vAlign w:val="top"/>
          </w:tcPr>
          <w:p>
            <w:pPr>
              <w:spacing w:after="0" w:before="0" w:line="240"/>
              <w:rPr>
                <w:rFonts w:ascii="Arial" w:cs="Arial" w:eastAsia="Arial" w:hAnsi="Arial"/>
                <w:sz w:val="19"/>
                <w:szCs w:val="19"/>
              </w:rPr>
            </w:pPr>
            <w:r>
              <w:rPr>
                <w:rFonts w:ascii="Arial" w:cs="Arial" w:eastAsia="Arial" w:hAnsi="Arial"/>
                <w:color w:val="1a1a1a"/>
                <w:sz w:val="18"/>
                <w:szCs w:val="18"/>
              </w:rPr>
              <w:t xml:space="preserve">Ägaren berättar hela serien och bestämmer i vilken ruta någon hade behövt göra annorlunda.</w:t>
            </w:r>
          </w:p>
        </w:tc>
        <w:tc>
          <w:tcPr>
            <w:tcW w:type="dxa" w:w="3664"/>
            <w:tcBorders>
              <w:top w:val="single" w:color="d6e4f0" w:sz="4"/>
              <w:left w:val="none" w:color="FFFFFF" w:sz="0"/>
              <w:bottom w:val="single" w:color="d6e4f0" w:sz="4"/>
              <w:right w:val="none" w:color="FFFFFF" w:sz="0"/>
            </w:tcBorders>
            <w:tcMar>
              <w:top w:type="dxa" w:w="40"/>
              <w:left w:type="dxa" w:w="100"/>
              <w:bottom w:type="dxa" w:w="40"/>
              <w:right w:type="dxa" w:w="100"/>
            </w:tcMar>
            <w:vAlign w:val="top"/>
          </w:tcPr>
          <w:p>
            <w:pPr>
              <w:spacing w:after="0" w:before="0" w:line="240"/>
              <w:rPr>
                <w:rFonts w:ascii="Arial" w:cs="Arial" w:eastAsia="Arial" w:hAnsi="Arial"/>
                <w:sz w:val="19"/>
                <w:szCs w:val="19"/>
              </w:rPr>
            </w:pPr>
            <w:r>
              <w:rPr>
                <w:rFonts w:ascii="Arial" w:cs="Arial" w:eastAsia="Arial" w:hAnsi="Arial"/>
                <w:color w:val="1a1a1a"/>
                <w:sz w:val="18"/>
                <w:szCs w:val="18"/>
              </w:rPr>
              <w:t xml:space="preserve">”Vad gjorde du som hen märkte?”</w:t>
            </w:r>
          </w:p>
          <w:p>
            <w:pPr>
              <w:spacing w:after="0" w:before="0" w:line="240"/>
              <w:rPr>
                <w:rFonts w:ascii="Arial" w:cs="Arial" w:eastAsia="Arial" w:hAnsi="Arial"/>
                <w:sz w:val="19"/>
                <w:szCs w:val="19"/>
              </w:rPr>
            </w:pPr>
            <w:r>
              <w:rPr>
                <w:rFonts w:ascii="Arial" w:cs="Arial" w:eastAsia="Arial" w:hAnsi="Arial"/>
                <w:color w:val="1a1a1a"/>
                <w:sz w:val="18"/>
                <w:szCs w:val="18"/>
              </w:rPr>
              <w:t xml:space="preserve">”I vilken ruta hade någon behövt tänka och göra annorlunda?”</w:t>
            </w:r>
          </w:p>
        </w:tc>
      </w:tr>
      <w:tr>
        <w:trPr>
          <w:cantSplit/>
        </w:trPr>
        <w:tc>
          <w:tcPr>
            <w:tcW w:type="dxa" w:w="2303"/>
            <w:tcBorders>
              <w:top w:val="single" w:color="d6e4f0" w:sz="4"/>
              <w:left w:val="none" w:color="FFFFFF" w:sz="0"/>
              <w:bottom w:val="single" w:color="d6e4f0" w:sz="4"/>
              <w:right w:val="none" w:color="FFFFFF" w:sz="0"/>
            </w:tcBorders>
            <w:tcMar>
              <w:top w:type="dxa" w:w="40"/>
              <w:left w:type="dxa" w:w="100"/>
              <w:bottom w:type="dxa" w:w="40"/>
              <w:right w:type="dxa" w:w="100"/>
            </w:tcMar>
            <w:vAlign w:val="top"/>
          </w:tcPr>
          <w:p>
            <w:pPr>
              <w:spacing w:after="0" w:before="0" w:line="240"/>
              <w:rPr>
                <w:rFonts w:ascii="Arial" w:cs="Arial" w:eastAsia="Arial" w:hAnsi="Arial"/>
                <w:sz w:val="19"/>
                <w:szCs w:val="19"/>
              </w:rPr>
            </w:pPr>
            <w:r>
              <w:rPr>
                <w:rFonts w:ascii="Arial" w:cs="Arial" w:eastAsia="Arial" w:hAnsi="Arial"/>
                <w:b/>
                <w:bCs/>
                <w:color w:val="1f5c99"/>
                <w:sz w:val="20"/>
                <w:szCs w:val="20"/>
              </w:rPr>
              <w:t xml:space="preserve">Nästa gång</w:t>
            </w:r>
          </w:p>
          <w:p>
            <w:pPr>
              <w:spacing w:after="0" w:before="0" w:line="240"/>
              <w:rPr>
                <w:rFonts w:ascii="Arial" w:cs="Arial" w:eastAsia="Arial" w:hAnsi="Arial"/>
                <w:sz w:val="19"/>
                <w:szCs w:val="19"/>
              </w:rPr>
            </w:pPr>
            <w:r>
              <w:rPr>
                <w:rFonts w:ascii="Arial" w:cs="Arial" w:eastAsia="Arial" w:hAnsi="Arial"/>
                <w:b w:val="false"/>
                <w:bCs w:val="false"/>
                <w:color w:val="555555"/>
                <w:sz w:val="16"/>
                <w:szCs w:val="16"/>
              </w:rPr>
              <w:t xml:space="preserve">21–27 min · alla</w:t>
            </w:r>
          </w:p>
        </w:tc>
        <w:tc>
          <w:tcPr>
            <w:tcW w:type="dxa" w:w="4502"/>
            <w:tcBorders>
              <w:top w:val="single" w:color="d6e4f0" w:sz="4"/>
              <w:left w:val="none" w:color="FFFFFF" w:sz="0"/>
              <w:bottom w:val="single" w:color="d6e4f0" w:sz="4"/>
              <w:right w:val="none" w:color="FFFFFF" w:sz="0"/>
            </w:tcBorders>
            <w:tcMar>
              <w:top w:type="dxa" w:w="40"/>
              <w:left w:type="dxa" w:w="100"/>
              <w:bottom w:type="dxa" w:w="40"/>
              <w:right w:type="dxa" w:w="100"/>
            </w:tcMar>
            <w:vAlign w:val="top"/>
          </w:tcPr>
          <w:p>
            <w:pPr>
              <w:spacing w:after="0" w:before="0" w:line="240"/>
              <w:rPr>
                <w:rFonts w:ascii="Arial" w:cs="Arial" w:eastAsia="Arial" w:hAnsi="Arial"/>
                <w:sz w:val="19"/>
                <w:szCs w:val="19"/>
              </w:rPr>
            </w:pPr>
            <w:r>
              <w:rPr>
                <w:rFonts w:ascii="Arial" w:cs="Arial" w:eastAsia="Arial" w:hAnsi="Arial"/>
                <w:color w:val="1a1a1a"/>
                <w:sz w:val="18"/>
                <w:szCs w:val="18"/>
              </w:rPr>
              <w:t xml:space="preserve">De andra föreslår, ägaren väljer, och ägaren eller du ritar det på bladet Nästa gång. Det ska vara bra för båda.</w:t>
            </w:r>
          </w:p>
        </w:tc>
        <w:tc>
          <w:tcPr>
            <w:tcW w:type="dxa" w:w="3664"/>
            <w:tcBorders>
              <w:top w:val="single" w:color="d6e4f0" w:sz="4"/>
              <w:left w:val="none" w:color="FFFFFF" w:sz="0"/>
              <w:bottom w:val="single" w:color="d6e4f0" w:sz="4"/>
              <w:right w:val="none" w:color="FFFFFF" w:sz="0"/>
            </w:tcBorders>
            <w:tcMar>
              <w:top w:type="dxa" w:w="40"/>
              <w:left w:type="dxa" w:w="100"/>
              <w:bottom w:type="dxa" w:w="40"/>
              <w:right w:type="dxa" w:w="100"/>
            </w:tcMar>
            <w:vAlign w:val="top"/>
          </w:tcPr>
          <w:p>
            <w:pPr>
              <w:spacing w:after="0" w:before="0" w:line="240"/>
              <w:rPr>
                <w:rFonts w:ascii="Arial" w:cs="Arial" w:eastAsia="Arial" w:hAnsi="Arial"/>
                <w:sz w:val="19"/>
                <w:szCs w:val="19"/>
              </w:rPr>
            </w:pPr>
            <w:r>
              <w:rPr>
                <w:rFonts w:ascii="Arial" w:cs="Arial" w:eastAsia="Arial" w:hAnsi="Arial"/>
                <w:color w:val="1a1a1a"/>
                <w:sz w:val="18"/>
                <w:szCs w:val="18"/>
              </w:rPr>
              <w:t xml:space="preserve">”Hur kan det bli i stället?”</w:t>
            </w:r>
          </w:p>
          <w:p>
            <w:pPr>
              <w:spacing w:after="0" w:before="0" w:line="240"/>
              <w:rPr>
                <w:rFonts w:ascii="Arial" w:cs="Arial" w:eastAsia="Arial" w:hAnsi="Arial"/>
                <w:sz w:val="19"/>
                <w:szCs w:val="19"/>
              </w:rPr>
            </w:pPr>
            <w:r>
              <w:rPr>
                <w:rFonts w:ascii="Arial" w:cs="Arial" w:eastAsia="Arial" w:hAnsi="Arial"/>
                <w:color w:val="1a1a1a"/>
                <w:sz w:val="18"/>
                <w:szCs w:val="18"/>
              </w:rPr>
              <w:t xml:space="preserve">”Vad kan den andra göra? Vad kan vi vuxna göra?”</w:t>
            </w:r>
          </w:p>
        </w:tc>
      </w:tr>
      <w:tr>
        <w:trPr>
          <w:cantSplit/>
        </w:trPr>
        <w:tc>
          <w:tcPr>
            <w:tcW w:type="dxa" w:w="2303"/>
            <w:tcBorders>
              <w:top w:val="single" w:color="d6e4f0" w:sz="4"/>
              <w:left w:val="none" w:color="FFFFFF" w:sz="0"/>
              <w:bottom w:val="single" w:color="d6e4f0" w:sz="4"/>
              <w:right w:val="none" w:color="FFFFFF" w:sz="0"/>
            </w:tcBorders>
            <w:tcMar>
              <w:top w:type="dxa" w:w="40"/>
              <w:left w:type="dxa" w:w="100"/>
              <w:bottom w:type="dxa" w:w="40"/>
              <w:right w:type="dxa" w:w="100"/>
            </w:tcMar>
            <w:vAlign w:val="top"/>
          </w:tcPr>
          <w:p>
            <w:pPr>
              <w:spacing w:after="0" w:before="0" w:line="240"/>
              <w:rPr>
                <w:rFonts w:ascii="Arial" w:cs="Arial" w:eastAsia="Arial" w:hAnsi="Arial"/>
                <w:sz w:val="19"/>
                <w:szCs w:val="19"/>
              </w:rPr>
            </w:pPr>
            <w:r>
              <w:rPr>
                <w:rFonts w:ascii="Arial" w:cs="Arial" w:eastAsia="Arial" w:hAnsi="Arial"/>
                <w:b/>
                <w:bCs/>
                <w:color w:val="1f5c99"/>
                <w:sz w:val="20"/>
                <w:szCs w:val="20"/>
              </w:rPr>
              <w:t xml:space="preserve">Med mig</w:t>
            </w:r>
          </w:p>
          <w:p>
            <w:pPr>
              <w:spacing w:after="0" w:before="0" w:line="240"/>
              <w:rPr>
                <w:rFonts w:ascii="Arial" w:cs="Arial" w:eastAsia="Arial" w:hAnsi="Arial"/>
                <w:sz w:val="19"/>
                <w:szCs w:val="19"/>
              </w:rPr>
            </w:pPr>
            <w:r>
              <w:rPr>
                <w:rFonts w:ascii="Arial" w:cs="Arial" w:eastAsia="Arial" w:hAnsi="Arial"/>
                <w:b w:val="false"/>
                <w:bCs w:val="false"/>
                <w:color w:val="555555"/>
                <w:sz w:val="16"/>
                <w:szCs w:val="16"/>
              </w:rPr>
              <w:t xml:space="preserve">27–30 min · alla</w:t>
            </w:r>
          </w:p>
        </w:tc>
        <w:tc>
          <w:tcPr>
            <w:tcW w:type="dxa" w:w="4502"/>
            <w:tcBorders>
              <w:top w:val="single" w:color="d6e4f0" w:sz="4"/>
              <w:left w:val="none" w:color="FFFFFF" w:sz="0"/>
              <w:bottom w:val="single" w:color="d6e4f0" w:sz="4"/>
              <w:right w:val="none" w:color="FFFFFF" w:sz="0"/>
            </w:tcBorders>
            <w:tcMar>
              <w:top w:type="dxa" w:w="40"/>
              <w:left w:type="dxa" w:w="100"/>
              <w:bottom w:type="dxa" w:w="40"/>
              <w:right w:type="dxa" w:w="100"/>
            </w:tcMar>
            <w:vAlign w:val="top"/>
          </w:tcPr>
          <w:p>
            <w:pPr>
              <w:spacing w:after="0" w:before="0" w:line="240"/>
              <w:rPr>
                <w:rFonts w:ascii="Arial" w:cs="Arial" w:eastAsia="Arial" w:hAnsi="Arial"/>
                <w:sz w:val="19"/>
                <w:szCs w:val="19"/>
              </w:rPr>
            </w:pPr>
            <w:r>
              <w:rPr>
                <w:rFonts w:ascii="Arial" w:cs="Arial" w:eastAsia="Arial" w:hAnsi="Arial"/>
                <w:color w:val="1a1a1a"/>
                <w:sz w:val="18"/>
                <w:szCs w:val="18"/>
              </w:rPr>
              <w:t xml:space="preserve">Var och en säger vad hen tar med sig. Säg något ägaren gjorde bra. Dela ut spanarbladen. Planen blir ägarens uppdrag.</w:t>
            </w:r>
          </w:p>
        </w:tc>
        <w:tc>
          <w:tcPr>
            <w:tcW w:type="dxa" w:w="3664"/>
            <w:tcBorders>
              <w:top w:val="single" w:color="d6e4f0" w:sz="4"/>
              <w:left w:val="none" w:color="FFFFFF" w:sz="0"/>
              <w:bottom w:val="single" w:color="d6e4f0" w:sz="4"/>
              <w:right w:val="none" w:color="FFFFFF" w:sz="0"/>
            </w:tcBorders>
            <w:tcMar>
              <w:top w:type="dxa" w:w="40"/>
              <w:left w:type="dxa" w:w="100"/>
              <w:bottom w:type="dxa" w:w="40"/>
              <w:right w:type="dxa" w:w="100"/>
            </w:tcMar>
            <w:vAlign w:val="top"/>
          </w:tcPr>
          <w:p>
            <w:pPr>
              <w:spacing w:after="0" w:before="0" w:line="240"/>
              <w:rPr>
                <w:rFonts w:ascii="Arial" w:cs="Arial" w:eastAsia="Arial" w:hAnsi="Arial"/>
                <w:sz w:val="19"/>
                <w:szCs w:val="19"/>
              </w:rPr>
            </w:pPr>
            <w:r>
              <w:rPr>
                <w:rFonts w:ascii="Arial" w:cs="Arial" w:eastAsia="Arial" w:hAnsi="Arial"/>
                <w:color w:val="1a1a1a"/>
                <w:sz w:val="18"/>
                <w:szCs w:val="18"/>
              </w:rPr>
              <w:t xml:space="preserve">”Du berättade fast det var svårt.”</w:t>
            </w:r>
          </w:p>
          <w:p>
            <w:pPr>
              <w:spacing w:after="0" w:before="0" w:line="240"/>
              <w:rPr>
                <w:rFonts w:ascii="Arial" w:cs="Arial" w:eastAsia="Arial" w:hAnsi="Arial"/>
                <w:sz w:val="19"/>
                <w:szCs w:val="19"/>
              </w:rPr>
            </w:pPr>
            <w:r>
              <w:rPr>
                <w:rFonts w:ascii="Arial" w:cs="Arial" w:eastAsia="Arial" w:hAnsi="Arial"/>
                <w:color w:val="1a1a1a"/>
                <w:sz w:val="18"/>
                <w:szCs w:val="18"/>
              </w:rPr>
              <w:t xml:space="preserve">”Lägg märke till en gång när det nästan blev bråk, men det blev inget.”</w:t>
            </w:r>
          </w:p>
        </w:tc>
      </w:tr>
      <w:tr>
        <w:trPr>
          <w:cantSplit/>
        </w:trPr>
        <w:tc>
          <w:tcPr>
            <w:tcW w:type="dxa" w:w="2303"/>
            <w:tcBorders>
              <w:top w:val="single" w:color="d6e4f0" w:sz="4"/>
              <w:left w:val="none" w:color="FFFFFF" w:sz="0"/>
              <w:bottom w:val="single" w:color="d6e4f0" w:sz="4"/>
              <w:right w:val="none" w:color="FFFFFF" w:sz="0"/>
            </w:tcBorders>
            <w:tcMar>
              <w:top w:type="dxa" w:w="40"/>
              <w:left w:type="dxa" w:w="100"/>
              <w:bottom w:type="dxa" w:w="40"/>
              <w:right w:type="dxa" w:w="100"/>
            </w:tcMar>
            <w:vAlign w:val="top"/>
          </w:tcPr>
          <w:p>
            <w:pPr>
              <w:spacing w:after="0" w:before="0" w:line="240"/>
              <w:rPr>
                <w:rFonts w:ascii="Arial" w:cs="Arial" w:eastAsia="Arial" w:hAnsi="Arial"/>
                <w:sz w:val="19"/>
                <w:szCs w:val="19"/>
              </w:rPr>
            </w:pPr>
            <w:r>
              <w:rPr>
                <w:rFonts w:ascii="Arial" w:cs="Arial" w:eastAsia="Arial" w:hAnsi="Arial"/>
                <w:b/>
                <w:bCs/>
                <w:color w:val="1f5c99"/>
                <w:sz w:val="20"/>
                <w:szCs w:val="20"/>
              </w:rPr>
              <w:t xml:space="preserve">Efter passet</w:t>
            </w:r>
          </w:p>
        </w:tc>
        <w:tc>
          <w:tcPr>
            <w:tcW w:type="dxa" w:w="8166"/>
            <w:gridSpan w:val="2"/>
            <w:tcBorders>
              <w:top w:val="single" w:color="d6e4f0" w:sz="4"/>
              <w:left w:val="none" w:color="FFFFFF" w:sz="0"/>
              <w:bottom w:val="single" w:color="d6e4f0" w:sz="4"/>
              <w:right w:val="none" w:color="FFFFFF" w:sz="0"/>
            </w:tcBorders>
            <w:tcMar>
              <w:top w:type="dxa" w:w="40"/>
              <w:left w:type="dxa" w:w="100"/>
              <w:bottom w:type="dxa" w:w="40"/>
              <w:right w:type="dxa" w:w="100"/>
            </w:tcMar>
            <w:vAlign w:val="top"/>
          </w:tcPr>
          <w:p>
            <w:pPr>
              <w:spacing w:after="0" w:before="0" w:line="240"/>
              <w:rPr>
                <w:rFonts w:ascii="Arial" w:cs="Arial" w:eastAsia="Arial" w:hAnsi="Arial"/>
                <w:sz w:val="19"/>
                <w:szCs w:val="19"/>
              </w:rPr>
            </w:pPr>
            <w:r>
              <w:rPr>
                <w:rFonts w:ascii="Arial" w:cs="Arial" w:eastAsia="Arial" w:hAnsi="Arial"/>
                <w:color w:val="1a1a1a"/>
                <w:sz w:val="18"/>
                <w:szCs w:val="18"/>
              </w:rPr>
              <w:t xml:space="preserve">Fyll i bladet Min plan med ägaren, omkring tio minuter, och skriv planen på hens spanarblad.</w:t>
            </w:r>
          </w:p>
        </w:tc>
      </w:tr>
    </w:tbl>
    <w:p>
      <w:pPr>
        <w:spacing w:after="120" w:before="0" w:line="240"/>
        <w:rPr>
          <w:rFonts w:ascii="Arial" w:cs="Arial" w:eastAsia="Arial" w:hAnsi="Arial"/>
          <w:sz w:val="2"/>
          <w:szCs w:val="2"/>
        </w:rPr>
      </w:pPr>
      <w:r>
        <w:rPr>
          <w:rFonts w:ascii="Arial" w:cs="Arial" w:eastAsia="Arial" w:hAnsi="Arial"/>
          <w:sz w:val="2"/>
          <w:szCs w:val="2"/>
        </w:rPr>
        <w:t xml:space="preserve"/>
      </w:r>
    </w:p>
    <w:tbl>
      <w:tblPr>
        <w:tblW w:type="dxa" w:w="10469"/>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256"/>
        <w:gridCol w:w="9213"/>
      </w:tblGrid>
      <w:tr>
        <w:trPr>
          <w:cantSplit/>
        </w:trPr>
        <w:tc>
          <w:tcPr>
            <w:tcW w:type="dxa" w:w="10469"/>
            <w:gridSpan w:val="2"/>
            <w:tcBorders>
              <w:top w:val="single" w:color="1f5c99" w:sz="4"/>
              <w:left w:val="single" w:color="1f5c99" w:sz="4"/>
              <w:bottom w:val="single" w:color="1f5c99" w:sz="4"/>
              <w:right w:val="single" w:color="1f5c99" w:sz="4"/>
            </w:tcBorders>
            <w:shd w:fill="1f5c99" w:color="auto" w:val="clear"/>
            <w:tcMar>
              <w:top w:type="dxa" w:w="70"/>
              <w:left w:type="dxa" w:w="130"/>
              <w:bottom w:type="dxa" w:w="70"/>
              <w:right w:type="dxa" w:w="130"/>
            </w:tcMar>
          </w:tcPr>
          <w:p>
            <w:pPr>
              <w:keepNext/>
              <w:spacing w:after="0" w:before="0" w:line="240"/>
              <w:rPr>
                <w:rFonts w:ascii="Arial" w:cs="Arial" w:eastAsia="Arial" w:hAnsi="Arial"/>
                <w:sz w:val="19"/>
                <w:szCs w:val="19"/>
              </w:rPr>
            </w:pPr>
            <w:r>
              <w:rPr>
                <w:rFonts w:ascii="Arial" w:cs="Arial" w:eastAsia="Arial" w:hAnsi="Arial"/>
                <w:b/>
                <w:bCs/>
                <w:color w:val="FFFFFF"/>
                <w:sz w:val="23"/>
                <w:szCs w:val="23"/>
              </w:rPr>
              <w:t xml:space="preserve">När eleven inte hittar tanken</w:t>
            </w:r>
            <w:r>
              <w:rPr>
                <w:rFonts w:ascii="Arial" w:cs="Arial" w:eastAsia="Arial" w:hAnsi="Arial"/>
                <w:color w:val="DCE8F5"/>
                <w:sz w:val="18"/>
                <w:szCs w:val="18"/>
              </w:rPr>
              <w:t xml:space="preserve">   Börja med det som syns. Tanken kommer sedan.</w:t>
            </w:r>
          </w:p>
        </w:tc>
      </w:tr>
      <w:tr>
        <w:trPr>
          <w:cantSplit/>
        </w:trPr>
        <w:tc>
          <w:tcPr>
            <w:tcW w:type="dxa" w:w="1256"/>
            <w:tcBorders>
              <w:top w:val="single" w:color="ebf4fb" w:sz="4"/>
              <w:left w:val="single" w:color="ebf4fb" w:sz="4"/>
              <w:bottom w:val="single" w:color="d6e4f0" w:sz="4"/>
              <w:right w:val="single" w:color="ebf4fb" w:sz="4"/>
            </w:tcBorders>
            <w:shd w:fill="ebf4fb" w:color="auto" w:val="clear"/>
            <w:tcMar>
              <w:top w:type="dxa" w:w="40"/>
              <w:left w:type="dxa" w:w="100"/>
              <w:bottom w:type="dxa" w:w="40"/>
              <w:right w:type="dxa" w:w="100"/>
            </w:tcMar>
            <w:vAlign w:val="top"/>
          </w:tcPr>
          <w:p>
            <w:pPr>
              <w:keepNext/>
              <w:spacing w:after="0" w:before="0" w:line="240"/>
              <w:rPr>
                <w:rFonts w:ascii="Arial" w:cs="Arial" w:eastAsia="Arial" w:hAnsi="Arial"/>
                <w:sz w:val="19"/>
                <w:szCs w:val="19"/>
              </w:rPr>
            </w:pPr>
            <w:r>
              <w:rPr>
                <w:rFonts w:ascii="Arial" w:cs="Arial" w:eastAsia="Arial" w:hAnsi="Arial"/>
                <w:b/>
                <w:bCs/>
                <w:color w:val="1f5c99"/>
                <w:sz w:val="17"/>
                <w:szCs w:val="17"/>
              </w:rPr>
              <w:t xml:space="preserve">Steget</w:t>
            </w:r>
          </w:p>
        </w:tc>
        <w:tc>
          <w:tcPr>
            <w:tcW w:type="dxa" w:w="9213"/>
            <w:tcBorders>
              <w:top w:val="single" w:color="ebf4fb" w:sz="4"/>
              <w:left w:val="single" w:color="ebf4fb" w:sz="4"/>
              <w:bottom w:val="single" w:color="d6e4f0" w:sz="4"/>
              <w:right w:val="single" w:color="ebf4fb" w:sz="4"/>
            </w:tcBorders>
            <w:shd w:fill="ebf4fb" w:color="auto" w:val="clear"/>
            <w:tcMar>
              <w:top w:type="dxa" w:w="40"/>
              <w:left w:type="dxa" w:w="100"/>
              <w:bottom w:type="dxa" w:w="40"/>
              <w:right w:type="dxa" w:w="100"/>
            </w:tcMar>
            <w:vAlign w:val="top"/>
          </w:tcPr>
          <w:p>
            <w:pPr>
              <w:keepNext/>
              <w:spacing w:after="0" w:before="0" w:line="240"/>
              <w:rPr>
                <w:rFonts w:ascii="Arial" w:cs="Arial" w:eastAsia="Arial" w:hAnsi="Arial"/>
                <w:sz w:val="19"/>
                <w:szCs w:val="19"/>
              </w:rPr>
            </w:pPr>
            <w:r>
              <w:rPr>
                <w:rFonts w:ascii="Arial" w:cs="Arial" w:eastAsia="Arial" w:hAnsi="Arial"/>
                <w:b/>
                <w:bCs/>
                <w:color w:val="1f5c99"/>
                <w:sz w:val="17"/>
                <w:szCs w:val="17"/>
              </w:rPr>
              <w:t xml:space="preserve">Så gör du</w:t>
            </w:r>
          </w:p>
        </w:tc>
      </w:tr>
      <w:tr>
        <w:trPr>
          <w:cantSplit/>
        </w:trPr>
        <w:tc>
          <w:tcPr>
            <w:tcW w:type="dxa" w:w="1256"/>
            <w:tcBorders>
              <w:top w:val="single" w:color="d6e4f0" w:sz="4"/>
              <w:left w:val="none" w:color="FFFFFF" w:sz="0"/>
              <w:bottom w:val="single" w:color="d6e4f0" w:sz="4"/>
              <w:right w:val="none" w:color="FFFFFF" w:sz="0"/>
            </w:tcBorders>
            <w:tcMar>
              <w:top w:type="dxa" w:w="40"/>
              <w:left w:type="dxa" w:w="100"/>
              <w:bottom w:type="dxa" w:w="40"/>
              <w:right w:type="dxa" w:w="100"/>
            </w:tcMar>
            <w:vAlign w:val="top"/>
          </w:tcPr>
          <w:p>
            <w:pPr>
              <w:spacing w:after="0" w:before="0" w:line="240"/>
              <w:rPr>
                <w:rFonts w:ascii="Arial" w:cs="Arial" w:eastAsia="Arial" w:hAnsi="Arial"/>
                <w:sz w:val="19"/>
                <w:szCs w:val="19"/>
              </w:rPr>
            </w:pPr>
            <w:r>
              <w:rPr>
                <w:rFonts w:ascii="Arial" w:cs="Arial" w:eastAsia="Arial" w:hAnsi="Arial"/>
                <w:b/>
                <w:bCs/>
                <w:color w:val="1f5c99"/>
                <w:sz w:val="20"/>
                <w:szCs w:val="20"/>
              </w:rPr>
              <w:t xml:space="preserve">1</w:t>
            </w:r>
          </w:p>
        </w:tc>
        <w:tc>
          <w:tcPr>
            <w:tcW w:type="dxa" w:w="9213"/>
            <w:tcBorders>
              <w:top w:val="single" w:color="d6e4f0" w:sz="4"/>
              <w:left w:val="none" w:color="FFFFFF" w:sz="0"/>
              <w:bottom w:val="single" w:color="d6e4f0" w:sz="4"/>
              <w:right w:val="none" w:color="FFFFFF" w:sz="0"/>
            </w:tcBorders>
            <w:tcMar>
              <w:top w:type="dxa" w:w="40"/>
              <w:left w:type="dxa" w:w="100"/>
              <w:bottom w:type="dxa" w:w="40"/>
              <w:right w:type="dxa" w:w="100"/>
            </w:tcMar>
            <w:vAlign w:val="top"/>
          </w:tcPr>
          <w:p>
            <w:pPr>
              <w:spacing w:after="0" w:before="0" w:line="240"/>
              <w:rPr>
                <w:rFonts w:ascii="Arial" w:cs="Arial" w:eastAsia="Arial" w:hAnsi="Arial"/>
                <w:sz w:val="19"/>
                <w:szCs w:val="19"/>
              </w:rPr>
            </w:pPr>
            <w:r>
              <w:rPr>
                <w:rFonts w:ascii="Arial" w:cs="Arial" w:eastAsia="Arial" w:hAnsi="Arial"/>
                <w:color w:val="1a1a1a"/>
                <w:sz w:val="19"/>
                <w:szCs w:val="19"/>
              </w:rPr>
              <w:t xml:space="preserve">Peka på personen i rutan: ”Vad gjorde hen? Vad sa hen?”</w:t>
            </w:r>
          </w:p>
        </w:tc>
      </w:tr>
      <w:tr>
        <w:trPr>
          <w:cantSplit/>
        </w:trPr>
        <w:tc>
          <w:tcPr>
            <w:tcW w:type="dxa" w:w="1256"/>
            <w:tcBorders>
              <w:top w:val="single" w:color="d6e4f0" w:sz="4"/>
              <w:left w:val="none" w:color="FFFFFF" w:sz="0"/>
              <w:bottom w:val="single" w:color="d6e4f0" w:sz="4"/>
              <w:right w:val="none" w:color="FFFFFF" w:sz="0"/>
            </w:tcBorders>
            <w:tcMar>
              <w:top w:type="dxa" w:w="40"/>
              <w:left w:type="dxa" w:w="100"/>
              <w:bottom w:type="dxa" w:w="40"/>
              <w:right w:type="dxa" w:w="100"/>
            </w:tcMar>
            <w:vAlign w:val="top"/>
          </w:tcPr>
          <w:p>
            <w:pPr>
              <w:spacing w:after="0" w:before="0" w:line="240"/>
              <w:rPr>
                <w:rFonts w:ascii="Arial" w:cs="Arial" w:eastAsia="Arial" w:hAnsi="Arial"/>
                <w:sz w:val="19"/>
                <w:szCs w:val="19"/>
              </w:rPr>
            </w:pPr>
            <w:r>
              <w:rPr>
                <w:rFonts w:ascii="Arial" w:cs="Arial" w:eastAsia="Arial" w:hAnsi="Arial"/>
                <w:b/>
                <w:bCs/>
                <w:color w:val="1f5c99"/>
                <w:sz w:val="20"/>
                <w:szCs w:val="20"/>
              </w:rPr>
              <w:t xml:space="preserve">2</w:t>
            </w:r>
          </w:p>
        </w:tc>
        <w:tc>
          <w:tcPr>
            <w:tcW w:type="dxa" w:w="9213"/>
            <w:tcBorders>
              <w:top w:val="single" w:color="d6e4f0" w:sz="4"/>
              <w:left w:val="none" w:color="FFFFFF" w:sz="0"/>
              <w:bottom w:val="single" w:color="d6e4f0" w:sz="4"/>
              <w:right w:val="none" w:color="FFFFFF" w:sz="0"/>
            </w:tcBorders>
            <w:tcMar>
              <w:top w:type="dxa" w:w="40"/>
              <w:left w:type="dxa" w:w="100"/>
              <w:bottom w:type="dxa" w:w="40"/>
              <w:right w:type="dxa" w:w="100"/>
            </w:tcMar>
            <w:vAlign w:val="top"/>
          </w:tcPr>
          <w:p>
            <w:pPr>
              <w:spacing w:after="0" w:before="0" w:line="240"/>
              <w:rPr>
                <w:rFonts w:ascii="Arial" w:cs="Arial" w:eastAsia="Arial" w:hAnsi="Arial"/>
                <w:sz w:val="19"/>
                <w:szCs w:val="19"/>
              </w:rPr>
            </w:pPr>
            <w:r>
              <w:rPr>
                <w:rFonts w:ascii="Arial" w:cs="Arial" w:eastAsia="Arial" w:hAnsi="Arial"/>
                <w:color w:val="1a1a1a"/>
                <w:sz w:val="19"/>
                <w:szCs w:val="19"/>
              </w:rPr>
              <w:t xml:space="preserve">Spegla det eleven sa, och vänta.</w:t>
            </w:r>
          </w:p>
        </w:tc>
      </w:tr>
      <w:tr>
        <w:trPr>
          <w:cantSplit/>
        </w:trPr>
        <w:tc>
          <w:tcPr>
            <w:tcW w:type="dxa" w:w="1256"/>
            <w:tcBorders>
              <w:top w:val="single" w:color="d6e4f0" w:sz="4"/>
              <w:left w:val="none" w:color="FFFFFF" w:sz="0"/>
              <w:bottom w:val="single" w:color="d6e4f0" w:sz="4"/>
              <w:right w:val="none" w:color="FFFFFF" w:sz="0"/>
            </w:tcBorders>
            <w:tcMar>
              <w:top w:type="dxa" w:w="40"/>
              <w:left w:type="dxa" w:w="100"/>
              <w:bottom w:type="dxa" w:w="40"/>
              <w:right w:type="dxa" w:w="100"/>
            </w:tcMar>
            <w:vAlign w:val="top"/>
          </w:tcPr>
          <w:p>
            <w:pPr>
              <w:spacing w:after="0" w:before="0" w:line="240"/>
              <w:rPr>
                <w:rFonts w:ascii="Arial" w:cs="Arial" w:eastAsia="Arial" w:hAnsi="Arial"/>
                <w:sz w:val="19"/>
                <w:szCs w:val="19"/>
              </w:rPr>
            </w:pPr>
            <w:r>
              <w:rPr>
                <w:rFonts w:ascii="Arial" w:cs="Arial" w:eastAsia="Arial" w:hAnsi="Arial"/>
                <w:b/>
                <w:bCs/>
                <w:color w:val="1f5c99"/>
                <w:sz w:val="20"/>
                <w:szCs w:val="20"/>
              </w:rPr>
              <w:t xml:space="preserve">3</w:t>
            </w:r>
          </w:p>
        </w:tc>
        <w:tc>
          <w:tcPr>
            <w:tcW w:type="dxa" w:w="9213"/>
            <w:tcBorders>
              <w:top w:val="single" w:color="d6e4f0" w:sz="4"/>
              <w:left w:val="none" w:color="FFFFFF" w:sz="0"/>
              <w:bottom w:val="single" w:color="d6e4f0" w:sz="4"/>
              <w:right w:val="none" w:color="FFFFFF" w:sz="0"/>
            </w:tcBorders>
            <w:tcMar>
              <w:top w:type="dxa" w:w="40"/>
              <w:left w:type="dxa" w:w="100"/>
              <w:bottom w:type="dxa" w:w="40"/>
              <w:right w:type="dxa" w:w="100"/>
            </w:tcMar>
            <w:vAlign w:val="top"/>
          </w:tcPr>
          <w:p>
            <w:pPr>
              <w:spacing w:after="0" w:before="0" w:line="240"/>
              <w:rPr>
                <w:rFonts w:ascii="Arial" w:cs="Arial" w:eastAsia="Arial" w:hAnsi="Arial"/>
                <w:sz w:val="19"/>
                <w:szCs w:val="19"/>
              </w:rPr>
            </w:pPr>
            <w:r>
              <w:rPr>
                <w:rFonts w:ascii="Arial" w:cs="Arial" w:eastAsia="Arial" w:hAnsi="Arial"/>
                <w:color w:val="1a1a1a"/>
                <w:sz w:val="19"/>
                <w:szCs w:val="19"/>
              </w:rPr>
              <w:t xml:space="preserve">Ge två tankar att välja mellan: ”Tänker hon ’Jag vill vara med’ eller ’De vill inte ha mig’?”</w:t>
            </w:r>
          </w:p>
        </w:tc>
      </w:tr>
      <w:tr>
        <w:trPr>
          <w:cantSplit/>
        </w:trPr>
        <w:tc>
          <w:tcPr>
            <w:tcW w:type="dxa" w:w="1256"/>
            <w:tcBorders>
              <w:top w:val="single" w:color="d6e4f0" w:sz="4"/>
              <w:left w:val="none" w:color="FFFFFF" w:sz="0"/>
              <w:bottom w:val="single" w:color="d6e4f0" w:sz="4"/>
              <w:right w:val="none" w:color="FFFFFF" w:sz="0"/>
            </w:tcBorders>
            <w:tcMar>
              <w:top w:type="dxa" w:w="40"/>
              <w:left w:type="dxa" w:w="100"/>
              <w:bottom w:type="dxa" w:w="40"/>
              <w:right w:type="dxa" w:w="100"/>
            </w:tcMar>
            <w:vAlign w:val="top"/>
          </w:tcPr>
          <w:p>
            <w:pPr>
              <w:spacing w:after="0" w:before="0" w:line="240"/>
              <w:rPr>
                <w:rFonts w:ascii="Arial" w:cs="Arial" w:eastAsia="Arial" w:hAnsi="Arial"/>
                <w:sz w:val="19"/>
                <w:szCs w:val="19"/>
              </w:rPr>
            </w:pPr>
            <w:r>
              <w:rPr>
                <w:rFonts w:ascii="Arial" w:cs="Arial" w:eastAsia="Arial" w:hAnsi="Arial"/>
                <w:b/>
                <w:bCs/>
                <w:color w:val="1f5c99"/>
                <w:sz w:val="20"/>
                <w:szCs w:val="20"/>
              </w:rPr>
              <w:t xml:space="preserve">4</w:t>
            </w:r>
          </w:p>
        </w:tc>
        <w:tc>
          <w:tcPr>
            <w:tcW w:type="dxa" w:w="9213"/>
            <w:tcBorders>
              <w:top w:val="single" w:color="d6e4f0" w:sz="4"/>
              <w:left w:val="none" w:color="FFFFFF" w:sz="0"/>
              <w:bottom w:val="single" w:color="d6e4f0" w:sz="4"/>
              <w:right w:val="none" w:color="FFFFFF" w:sz="0"/>
            </w:tcBorders>
            <w:tcMar>
              <w:top w:type="dxa" w:w="40"/>
              <w:left w:type="dxa" w:w="100"/>
              <w:bottom w:type="dxa" w:w="40"/>
              <w:right w:type="dxa" w:w="100"/>
            </w:tcMar>
            <w:vAlign w:val="top"/>
          </w:tcPr>
          <w:p>
            <w:pPr>
              <w:spacing w:after="0" w:before="0" w:line="240"/>
              <w:rPr>
                <w:rFonts w:ascii="Arial" w:cs="Arial" w:eastAsia="Arial" w:hAnsi="Arial"/>
                <w:sz w:val="19"/>
                <w:szCs w:val="19"/>
              </w:rPr>
            </w:pPr>
            <w:r>
              <w:rPr>
                <w:rFonts w:ascii="Arial" w:cs="Arial" w:eastAsia="Arial" w:hAnsi="Arial"/>
                <w:color w:val="1a1a1a"/>
                <w:sz w:val="19"/>
                <w:szCs w:val="19"/>
              </w:rPr>
              <w:t xml:space="preserve">Säg början på meningen: ”Hon tror att …” Eller säg en tanke själv: ”Kan det vara så?”</w:t>
            </w:r>
          </w:p>
        </w:tc>
      </w:tr>
    </w:tbl>
    <w:p>
      <w:pPr>
        <w:spacing w:after="120" w:before="0" w:line="240"/>
        <w:rPr>
          <w:rFonts w:ascii="Arial" w:cs="Arial" w:eastAsia="Arial" w:hAnsi="Arial"/>
          <w:sz w:val="2"/>
          <w:szCs w:val="2"/>
        </w:rPr>
      </w:pPr>
      <w:r>
        <w:rPr>
          <w:rFonts w:ascii="Arial" w:cs="Arial" w:eastAsia="Arial" w:hAnsi="Arial"/>
          <w:sz w:val="2"/>
          <w:szCs w:val="2"/>
        </w:rPr>
        <w:t xml:space="preserve"/>
      </w:r>
    </w:p>
    <w:tbl>
      <w:tblPr>
        <w:tblW w:type="dxa" w:w="10469"/>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3559"/>
        <w:gridCol w:w="6910"/>
      </w:tblGrid>
      <w:tr>
        <w:trPr>
          <w:cantSplit/>
        </w:trPr>
        <w:tc>
          <w:tcPr>
            <w:tcW w:type="dxa" w:w="10469"/>
            <w:gridSpan w:val="2"/>
            <w:tcBorders>
              <w:top w:val="single" w:color="1f5c99" w:sz="4"/>
              <w:left w:val="single" w:color="1f5c99" w:sz="4"/>
              <w:bottom w:val="single" w:color="1f5c99" w:sz="4"/>
              <w:right w:val="single" w:color="1f5c99" w:sz="4"/>
            </w:tcBorders>
            <w:shd w:fill="1f5c99" w:color="auto" w:val="clear"/>
            <w:tcMar>
              <w:top w:type="dxa" w:w="70"/>
              <w:left w:type="dxa" w:w="130"/>
              <w:bottom w:type="dxa" w:w="70"/>
              <w:right w:type="dxa" w:w="130"/>
            </w:tcMar>
          </w:tcPr>
          <w:p>
            <w:pPr>
              <w:keepNext/>
              <w:spacing w:after="0" w:before="0" w:line="240"/>
              <w:rPr>
                <w:rFonts w:ascii="Arial" w:cs="Arial" w:eastAsia="Arial" w:hAnsi="Arial"/>
                <w:sz w:val="19"/>
                <w:szCs w:val="19"/>
              </w:rPr>
            </w:pPr>
            <w:r>
              <w:rPr>
                <w:rFonts w:ascii="Arial" w:cs="Arial" w:eastAsia="Arial" w:hAnsi="Arial"/>
                <w:b/>
                <w:bCs/>
                <w:color w:val="FFFFFF"/>
                <w:sz w:val="23"/>
                <w:szCs w:val="23"/>
              </w:rPr>
              <w:t xml:space="preserve">Om något händer</w:t>
            </w:r>
            <w:r>
              <w:rPr>
                <w:rFonts w:ascii="Arial" w:cs="Arial" w:eastAsia="Arial" w:hAnsi="Arial"/>
                <w:color w:val="DCE8F5"/>
                <w:sz w:val="18"/>
                <w:szCs w:val="18"/>
              </w:rPr>
              <w:t xml:space="preserve">   Säg vad eleven gjorde bra i samtalet, och sitt kvar bredvid.</w:t>
            </w:r>
          </w:p>
        </w:tc>
      </w:tr>
      <w:tr>
        <w:trPr>
          <w:cantSplit/>
        </w:trPr>
        <w:tc>
          <w:tcPr>
            <w:tcW w:type="dxa" w:w="3559"/>
            <w:tcBorders>
              <w:top w:val="single" w:color="ebf4fb" w:sz="4"/>
              <w:left w:val="single" w:color="ebf4fb" w:sz="4"/>
              <w:bottom w:val="single" w:color="d6e4f0" w:sz="4"/>
              <w:right w:val="single" w:color="ebf4fb" w:sz="4"/>
            </w:tcBorders>
            <w:shd w:fill="ebf4fb" w:color="auto" w:val="clear"/>
            <w:tcMar>
              <w:top w:type="dxa" w:w="40"/>
              <w:left w:type="dxa" w:w="100"/>
              <w:bottom w:type="dxa" w:w="40"/>
              <w:right w:type="dxa" w:w="100"/>
            </w:tcMar>
            <w:vAlign w:val="top"/>
          </w:tcPr>
          <w:p>
            <w:pPr>
              <w:keepNext/>
              <w:spacing w:after="0" w:before="0" w:line="240"/>
              <w:rPr>
                <w:rFonts w:ascii="Arial" w:cs="Arial" w:eastAsia="Arial" w:hAnsi="Arial"/>
                <w:sz w:val="19"/>
                <w:szCs w:val="19"/>
              </w:rPr>
            </w:pPr>
            <w:r>
              <w:rPr>
                <w:rFonts w:ascii="Arial" w:cs="Arial" w:eastAsia="Arial" w:hAnsi="Arial"/>
                <w:b/>
                <w:bCs/>
                <w:color w:val="1f5c99"/>
                <w:sz w:val="17"/>
                <w:szCs w:val="17"/>
              </w:rPr>
              <w:t xml:space="preserve">Det som händer</w:t>
            </w:r>
          </w:p>
        </w:tc>
        <w:tc>
          <w:tcPr>
            <w:tcW w:type="dxa" w:w="6910"/>
            <w:tcBorders>
              <w:top w:val="single" w:color="ebf4fb" w:sz="4"/>
              <w:left w:val="single" w:color="ebf4fb" w:sz="4"/>
              <w:bottom w:val="single" w:color="d6e4f0" w:sz="4"/>
              <w:right w:val="single" w:color="ebf4fb" w:sz="4"/>
            </w:tcBorders>
            <w:shd w:fill="ebf4fb" w:color="auto" w:val="clear"/>
            <w:tcMar>
              <w:top w:type="dxa" w:w="40"/>
              <w:left w:type="dxa" w:w="100"/>
              <w:bottom w:type="dxa" w:w="40"/>
              <w:right w:type="dxa" w:w="100"/>
            </w:tcMar>
            <w:vAlign w:val="top"/>
          </w:tcPr>
          <w:p>
            <w:pPr>
              <w:keepNext/>
              <w:spacing w:after="0" w:before="0" w:line="240"/>
              <w:rPr>
                <w:rFonts w:ascii="Arial" w:cs="Arial" w:eastAsia="Arial" w:hAnsi="Arial"/>
                <w:sz w:val="19"/>
                <w:szCs w:val="19"/>
              </w:rPr>
            </w:pPr>
            <w:r>
              <w:rPr>
                <w:rFonts w:ascii="Arial" w:cs="Arial" w:eastAsia="Arial" w:hAnsi="Arial"/>
                <w:b/>
                <w:bCs/>
                <w:color w:val="1f5c99"/>
                <w:sz w:val="17"/>
                <w:szCs w:val="17"/>
              </w:rPr>
              <w:t xml:space="preserve">Så gör du</w:t>
            </w:r>
          </w:p>
        </w:tc>
      </w:tr>
      <w:tr>
        <w:trPr>
          <w:cantSplit/>
        </w:trPr>
        <w:tc>
          <w:tcPr>
            <w:tcW w:type="dxa" w:w="3559"/>
            <w:tcBorders>
              <w:top w:val="single" w:color="d6e4f0" w:sz="4"/>
              <w:left w:val="none" w:color="FFFFFF" w:sz="0"/>
              <w:bottom w:val="single" w:color="d6e4f0" w:sz="4"/>
              <w:right w:val="none" w:color="FFFFFF" w:sz="0"/>
            </w:tcBorders>
            <w:tcMar>
              <w:top w:type="dxa" w:w="40"/>
              <w:left w:type="dxa" w:w="100"/>
              <w:bottom w:type="dxa" w:w="40"/>
              <w:right w:type="dxa" w:w="100"/>
            </w:tcMar>
            <w:vAlign w:val="top"/>
          </w:tcPr>
          <w:p>
            <w:pPr>
              <w:spacing w:after="0" w:before="0" w:line="240"/>
              <w:rPr>
                <w:rFonts w:ascii="Arial" w:cs="Arial" w:eastAsia="Arial" w:hAnsi="Arial"/>
                <w:sz w:val="19"/>
                <w:szCs w:val="19"/>
              </w:rPr>
            </w:pPr>
            <w:r>
              <w:rPr>
                <w:rFonts w:ascii="Arial" w:cs="Arial" w:eastAsia="Arial" w:hAnsi="Arial"/>
                <w:b/>
                <w:bCs/>
                <w:color w:val="1f5c99"/>
                <w:sz w:val="20"/>
                <w:szCs w:val="20"/>
              </w:rPr>
              <w:t xml:space="preserve">”Han började!”</w:t>
            </w:r>
          </w:p>
        </w:tc>
        <w:tc>
          <w:tcPr>
            <w:tcW w:type="dxa" w:w="6910"/>
            <w:tcBorders>
              <w:top w:val="single" w:color="d6e4f0" w:sz="4"/>
              <w:left w:val="none" w:color="FFFFFF" w:sz="0"/>
              <w:bottom w:val="single" w:color="d6e4f0" w:sz="4"/>
              <w:right w:val="none" w:color="FFFFFF" w:sz="0"/>
            </w:tcBorders>
            <w:tcMar>
              <w:top w:type="dxa" w:w="40"/>
              <w:left w:type="dxa" w:w="100"/>
              <w:bottom w:type="dxa" w:w="40"/>
              <w:right w:type="dxa" w:w="100"/>
            </w:tcMar>
            <w:vAlign w:val="top"/>
          </w:tcPr>
          <w:p>
            <w:pPr>
              <w:spacing w:after="0" w:before="0" w:line="240"/>
              <w:rPr>
                <w:rFonts w:ascii="Arial" w:cs="Arial" w:eastAsia="Arial" w:hAnsi="Arial"/>
                <w:sz w:val="19"/>
                <w:szCs w:val="19"/>
              </w:rPr>
            </w:pPr>
            <w:r>
              <w:rPr>
                <w:rFonts w:ascii="Arial" w:cs="Arial" w:eastAsia="Arial" w:hAnsi="Arial"/>
                <w:color w:val="1a1a1a"/>
                <w:sz w:val="19"/>
                <w:szCs w:val="19"/>
              </w:rPr>
              <w:t xml:space="preserve">”Då spolar vi tillbaka. Vad hände innan?” Rita hela serien, och stanna i Ovanifrån i rutan där eleven själv gjorde något.</w:t>
            </w:r>
          </w:p>
        </w:tc>
      </w:tr>
      <w:tr>
        <w:trPr>
          <w:cantSplit/>
        </w:trPr>
        <w:tc>
          <w:tcPr>
            <w:tcW w:type="dxa" w:w="3559"/>
            <w:tcBorders>
              <w:top w:val="single" w:color="d6e4f0" w:sz="4"/>
              <w:left w:val="none" w:color="FFFFFF" w:sz="0"/>
              <w:bottom w:val="single" w:color="d6e4f0" w:sz="4"/>
              <w:right w:val="none" w:color="FFFFFF" w:sz="0"/>
            </w:tcBorders>
            <w:tcMar>
              <w:top w:type="dxa" w:w="40"/>
              <w:left w:type="dxa" w:w="100"/>
              <w:bottom w:type="dxa" w:w="40"/>
              <w:right w:type="dxa" w:w="100"/>
            </w:tcMar>
            <w:vAlign w:val="top"/>
          </w:tcPr>
          <w:p>
            <w:pPr>
              <w:spacing w:after="0" w:before="0" w:line="240"/>
              <w:rPr>
                <w:rFonts w:ascii="Arial" w:cs="Arial" w:eastAsia="Arial" w:hAnsi="Arial"/>
                <w:sz w:val="19"/>
                <w:szCs w:val="19"/>
              </w:rPr>
            </w:pPr>
            <w:r>
              <w:rPr>
                <w:rFonts w:ascii="Arial" w:cs="Arial" w:eastAsia="Arial" w:hAnsi="Arial"/>
                <w:b/>
                <w:bCs/>
                <w:color w:val="1f5c99"/>
                <w:sz w:val="20"/>
                <w:szCs w:val="20"/>
              </w:rPr>
              <w:t xml:space="preserve">eleven försvarar sig eller skäms</w:t>
            </w:r>
          </w:p>
        </w:tc>
        <w:tc>
          <w:tcPr>
            <w:tcW w:type="dxa" w:w="6910"/>
            <w:tcBorders>
              <w:top w:val="single" w:color="d6e4f0" w:sz="4"/>
              <w:left w:val="none" w:color="FFFFFF" w:sz="0"/>
              <w:bottom w:val="single" w:color="d6e4f0" w:sz="4"/>
              <w:right w:val="none" w:color="FFFFFF" w:sz="0"/>
            </w:tcBorders>
            <w:tcMar>
              <w:top w:type="dxa" w:w="40"/>
              <w:left w:type="dxa" w:w="100"/>
              <w:bottom w:type="dxa" w:w="40"/>
              <w:right w:type="dxa" w:w="100"/>
            </w:tcMar>
            <w:vAlign w:val="top"/>
          </w:tcPr>
          <w:p>
            <w:pPr>
              <w:spacing w:after="0" w:before="0" w:line="240"/>
              <w:rPr>
                <w:rFonts w:ascii="Arial" w:cs="Arial" w:eastAsia="Arial" w:hAnsi="Arial"/>
                <w:sz w:val="19"/>
                <w:szCs w:val="19"/>
              </w:rPr>
            </w:pPr>
            <w:r>
              <w:rPr>
                <w:rFonts w:ascii="Arial" w:cs="Arial" w:eastAsia="Arial" w:hAnsi="Arial"/>
                <w:color w:val="1a1a1a"/>
                <w:sz w:val="19"/>
                <w:szCs w:val="19"/>
              </w:rPr>
              <w:t xml:space="preserve">Peka på rutan och prata om den: ”Titta på ruta 3. Vad händer där?”</w:t>
            </w:r>
          </w:p>
        </w:tc>
      </w:tr>
      <w:tr>
        <w:trPr>
          <w:cantSplit/>
        </w:trPr>
        <w:tc>
          <w:tcPr>
            <w:tcW w:type="dxa" w:w="3559"/>
            <w:tcBorders>
              <w:top w:val="single" w:color="d6e4f0" w:sz="4"/>
              <w:left w:val="none" w:color="FFFFFF" w:sz="0"/>
              <w:bottom w:val="single" w:color="d6e4f0" w:sz="4"/>
              <w:right w:val="none" w:color="FFFFFF" w:sz="0"/>
            </w:tcBorders>
            <w:tcMar>
              <w:top w:type="dxa" w:w="40"/>
              <w:left w:type="dxa" w:w="100"/>
              <w:bottom w:type="dxa" w:w="40"/>
              <w:right w:type="dxa" w:w="100"/>
            </w:tcMar>
            <w:vAlign w:val="top"/>
          </w:tcPr>
          <w:p>
            <w:pPr>
              <w:spacing w:after="0" w:before="0" w:line="240"/>
              <w:rPr>
                <w:rFonts w:ascii="Arial" w:cs="Arial" w:eastAsia="Arial" w:hAnsi="Arial"/>
                <w:sz w:val="19"/>
                <w:szCs w:val="19"/>
              </w:rPr>
            </w:pPr>
            <w:r>
              <w:rPr>
                <w:rFonts w:ascii="Arial" w:cs="Arial" w:eastAsia="Arial" w:hAnsi="Arial"/>
                <w:b/>
                <w:bCs/>
                <w:color w:val="1f5c99"/>
                <w:sz w:val="20"/>
                <w:szCs w:val="20"/>
              </w:rPr>
              <w:t xml:space="preserve">ägaren är sårad eller vill ha straff</w:t>
            </w:r>
          </w:p>
        </w:tc>
        <w:tc>
          <w:tcPr>
            <w:tcW w:type="dxa" w:w="6910"/>
            <w:tcBorders>
              <w:top w:val="single" w:color="d6e4f0" w:sz="4"/>
              <w:left w:val="none" w:color="FFFFFF" w:sz="0"/>
              <w:bottom w:val="single" w:color="d6e4f0" w:sz="4"/>
              <w:right w:val="none" w:color="FFFFFF" w:sz="0"/>
            </w:tcBorders>
            <w:tcMar>
              <w:top w:type="dxa" w:w="40"/>
              <w:left w:type="dxa" w:w="100"/>
              <w:bottom w:type="dxa" w:w="40"/>
              <w:right w:type="dxa" w:w="100"/>
            </w:tcMar>
            <w:vAlign w:val="top"/>
          </w:tcPr>
          <w:p>
            <w:pPr>
              <w:spacing w:after="0" w:before="0" w:line="240"/>
              <w:rPr>
                <w:rFonts w:ascii="Arial" w:cs="Arial" w:eastAsia="Arial" w:hAnsi="Arial"/>
                <w:sz w:val="19"/>
                <w:szCs w:val="19"/>
              </w:rPr>
            </w:pPr>
            <w:r>
              <w:rPr>
                <w:rFonts w:ascii="Arial" w:cs="Arial" w:eastAsia="Arial" w:hAnsi="Arial"/>
                <w:color w:val="1a1a1a"/>
                <w:sz w:val="19"/>
                <w:szCs w:val="19"/>
              </w:rPr>
              <w:t xml:space="preserve">”Vad behöver hända för att det ska bli bra för dig?” Säg att de vuxna tar hand om det som gäller den andra.</w:t>
            </w:r>
          </w:p>
        </w:tc>
      </w:tr>
      <w:tr>
        <w:trPr>
          <w:cantSplit/>
        </w:trPr>
        <w:tc>
          <w:tcPr>
            <w:tcW w:type="dxa" w:w="3559"/>
            <w:tcBorders>
              <w:top w:val="single" w:color="d6e4f0" w:sz="4"/>
              <w:left w:val="none" w:color="FFFFFF" w:sz="0"/>
              <w:bottom w:val="single" w:color="d6e4f0" w:sz="4"/>
              <w:right w:val="none" w:color="FFFFFF" w:sz="0"/>
            </w:tcBorders>
            <w:tcMar>
              <w:top w:type="dxa" w:w="40"/>
              <w:left w:type="dxa" w:w="100"/>
              <w:bottom w:type="dxa" w:w="40"/>
              <w:right w:type="dxa" w:w="100"/>
            </w:tcMar>
            <w:vAlign w:val="top"/>
          </w:tcPr>
          <w:p>
            <w:pPr>
              <w:spacing w:after="0" w:before="0" w:line="240"/>
              <w:rPr>
                <w:rFonts w:ascii="Arial" w:cs="Arial" w:eastAsia="Arial" w:hAnsi="Arial"/>
                <w:sz w:val="19"/>
                <w:szCs w:val="19"/>
              </w:rPr>
            </w:pPr>
            <w:r>
              <w:rPr>
                <w:rFonts w:ascii="Arial" w:cs="Arial" w:eastAsia="Arial" w:hAnsi="Arial"/>
                <w:b/>
                <w:bCs/>
                <w:color w:val="1f5c99"/>
                <w:sz w:val="20"/>
                <w:szCs w:val="20"/>
              </w:rPr>
              <w:t xml:space="preserve">ingen äger serien i dag</w:t>
            </w:r>
          </w:p>
        </w:tc>
        <w:tc>
          <w:tcPr>
            <w:tcW w:type="dxa" w:w="6910"/>
            <w:tcBorders>
              <w:top w:val="single" w:color="d6e4f0" w:sz="4"/>
              <w:left w:val="none" w:color="FFFFFF" w:sz="0"/>
              <w:bottom w:val="single" w:color="d6e4f0" w:sz="4"/>
              <w:right w:val="none" w:color="FFFFFF" w:sz="0"/>
            </w:tcBorders>
            <w:tcMar>
              <w:top w:type="dxa" w:w="40"/>
              <w:left w:type="dxa" w:w="100"/>
              <w:bottom w:type="dxa" w:w="40"/>
              <w:right w:type="dxa" w:w="100"/>
            </w:tcMar>
            <w:vAlign w:val="top"/>
          </w:tcPr>
          <w:p>
            <w:pPr>
              <w:spacing w:after="0" w:before="0" w:line="240"/>
              <w:rPr>
                <w:rFonts w:ascii="Arial" w:cs="Arial" w:eastAsia="Arial" w:hAnsi="Arial"/>
                <w:sz w:val="19"/>
                <w:szCs w:val="19"/>
              </w:rPr>
            </w:pPr>
            <w:r>
              <w:rPr>
                <w:rFonts w:ascii="Arial" w:cs="Arial" w:eastAsia="Arial" w:hAnsi="Arial"/>
                <w:color w:val="1a1a1a"/>
                <w:sz w:val="19"/>
                <w:szCs w:val="19"/>
              </w:rPr>
              <w:t xml:space="preserve">Rita något som ska hända och som gruppen väljer, eller ta en av metodens bildserier.</w:t>
            </w:r>
          </w:p>
        </w:tc>
      </w:tr>
      <w:tr>
        <w:trPr>
          <w:cantSplit/>
        </w:trPr>
        <w:tc>
          <w:tcPr>
            <w:tcW w:type="dxa" w:w="3559"/>
            <w:tcBorders>
              <w:top w:val="single" w:color="d6e4f0" w:sz="4"/>
              <w:left w:val="none" w:color="FFFFFF" w:sz="0"/>
              <w:bottom w:val="single" w:color="d6e4f0" w:sz="4"/>
              <w:right w:val="none" w:color="FFFFFF" w:sz="0"/>
            </w:tcBorders>
            <w:tcMar>
              <w:top w:type="dxa" w:w="40"/>
              <w:left w:type="dxa" w:w="100"/>
              <w:bottom w:type="dxa" w:w="40"/>
              <w:right w:type="dxa" w:w="100"/>
            </w:tcMar>
            <w:vAlign w:val="top"/>
          </w:tcPr>
          <w:p>
            <w:pPr>
              <w:spacing w:after="0" w:before="0" w:line="240"/>
              <w:rPr>
                <w:rFonts w:ascii="Arial" w:cs="Arial" w:eastAsia="Arial" w:hAnsi="Arial"/>
                <w:sz w:val="19"/>
                <w:szCs w:val="19"/>
              </w:rPr>
            </w:pPr>
            <w:r>
              <w:rPr>
                <w:rFonts w:ascii="Arial" w:cs="Arial" w:eastAsia="Arial" w:hAnsi="Arial"/>
                <w:b/>
                <w:bCs/>
                <w:color w:val="1f5c99"/>
                <w:sz w:val="20"/>
                <w:szCs w:val="20"/>
              </w:rPr>
              <w:t xml:space="preserve">eleven blir upprörd</w:t>
            </w:r>
          </w:p>
        </w:tc>
        <w:tc>
          <w:tcPr>
            <w:tcW w:type="dxa" w:w="6910"/>
            <w:tcBorders>
              <w:top w:val="single" w:color="d6e4f0" w:sz="4"/>
              <w:left w:val="none" w:color="FFFFFF" w:sz="0"/>
              <w:bottom w:val="single" w:color="d6e4f0" w:sz="4"/>
              <w:right w:val="none" w:color="FFFFFF" w:sz="0"/>
            </w:tcBorders>
            <w:tcMar>
              <w:top w:type="dxa" w:w="40"/>
              <w:left w:type="dxa" w:w="100"/>
              <w:bottom w:type="dxa" w:w="40"/>
              <w:right w:type="dxa" w:w="100"/>
            </w:tcMar>
            <w:vAlign w:val="top"/>
          </w:tcPr>
          <w:p>
            <w:pPr>
              <w:spacing w:after="0" w:before="0" w:line="240"/>
              <w:rPr>
                <w:rFonts w:ascii="Arial" w:cs="Arial" w:eastAsia="Arial" w:hAnsi="Arial"/>
                <w:sz w:val="19"/>
                <w:szCs w:val="19"/>
              </w:rPr>
            </w:pPr>
            <w:r>
              <w:rPr>
                <w:rFonts w:ascii="Arial" w:cs="Arial" w:eastAsia="Arial" w:hAnsi="Arial"/>
                <w:color w:val="1a1a1a"/>
                <w:sz w:val="19"/>
                <w:szCs w:val="19"/>
              </w:rPr>
              <w:t xml:space="preserve">Lägg ned pennan och gör en paus. Serien kan vänta till nästa pass.</w:t>
            </w:r>
          </w:p>
        </w:tc>
      </w:tr>
      <w:tr>
        <w:trPr>
          <w:cantSplit/>
        </w:trPr>
        <w:tc>
          <w:tcPr>
            <w:tcW w:type="dxa" w:w="3559"/>
            <w:tcBorders>
              <w:top w:val="single" w:color="d6e4f0" w:sz="4"/>
              <w:left w:val="none" w:color="FFFFFF" w:sz="0"/>
              <w:bottom w:val="single" w:color="d6e4f0" w:sz="4"/>
              <w:right w:val="none" w:color="FFFFFF" w:sz="0"/>
            </w:tcBorders>
            <w:tcMar>
              <w:top w:type="dxa" w:w="40"/>
              <w:left w:type="dxa" w:w="100"/>
              <w:bottom w:type="dxa" w:w="40"/>
              <w:right w:type="dxa" w:w="100"/>
            </w:tcMar>
            <w:vAlign w:val="top"/>
          </w:tcPr>
          <w:p>
            <w:pPr>
              <w:spacing w:after="0" w:before="0" w:line="240"/>
              <w:rPr>
                <w:rFonts w:ascii="Arial" w:cs="Arial" w:eastAsia="Arial" w:hAnsi="Arial"/>
                <w:sz w:val="19"/>
                <w:szCs w:val="19"/>
              </w:rPr>
            </w:pPr>
            <w:r>
              <w:rPr>
                <w:rFonts w:ascii="Arial" w:cs="Arial" w:eastAsia="Arial" w:hAnsi="Arial"/>
                <w:b/>
                <w:bCs/>
                <w:color w:val="1f5c99"/>
                <w:sz w:val="20"/>
                <w:szCs w:val="20"/>
              </w:rPr>
              <w:t xml:space="preserve">en elev berättar om en kränkning eller att någon far illa</w:t>
            </w:r>
          </w:p>
        </w:tc>
        <w:tc>
          <w:tcPr>
            <w:tcW w:type="dxa" w:w="6910"/>
            <w:tcBorders>
              <w:top w:val="single" w:color="d6e4f0" w:sz="4"/>
              <w:left w:val="none" w:color="FFFFFF" w:sz="0"/>
              <w:bottom w:val="single" w:color="d6e4f0" w:sz="4"/>
              <w:right w:val="none" w:color="FFFFFF" w:sz="0"/>
            </w:tcBorders>
            <w:tcMar>
              <w:top w:type="dxa" w:w="40"/>
              <w:left w:type="dxa" w:w="100"/>
              <w:bottom w:type="dxa" w:w="40"/>
              <w:right w:type="dxa" w:w="100"/>
            </w:tcMar>
            <w:vAlign w:val="top"/>
          </w:tcPr>
          <w:p>
            <w:pPr>
              <w:spacing w:after="0" w:before="0" w:line="240"/>
              <w:rPr>
                <w:rFonts w:ascii="Arial" w:cs="Arial" w:eastAsia="Arial" w:hAnsi="Arial"/>
                <w:sz w:val="19"/>
                <w:szCs w:val="19"/>
              </w:rPr>
            </w:pPr>
            <w:r>
              <w:rPr>
                <w:rFonts w:ascii="Arial" w:cs="Arial" w:eastAsia="Arial" w:hAnsi="Arial"/>
                <w:color w:val="1a1a1a"/>
                <w:sz w:val="19"/>
                <w:szCs w:val="19"/>
              </w:rPr>
              <w:t xml:space="preserve">Avbryt passet lugnt, prata med eleven för sig och följ skolans rutin.</w:t>
            </w:r>
          </w:p>
        </w:tc>
      </w:tr>
    </w:tbl>
    <w:p>
      <w:pPr>
        <w:spacing w:after="0" w:before="0" w:line="240"/>
        <w:rPr>
          <w:rFonts w:ascii="Arial" w:cs="Arial" w:eastAsia="Arial" w:hAnsi="Arial"/>
          <w:sz w:val="2"/>
          <w:szCs w:val="2"/>
        </w:rPr>
      </w:pPr>
      <w:r>
        <w:rPr>
          <w:rFonts w:ascii="Arial" w:cs="Arial" w:eastAsia="Arial" w:hAnsi="Arial"/>
          <w:sz w:val="2"/>
          <w:szCs w:val="2"/>
        </w:rPr>
        <w:t xml:space="preserve"/>
      </w:r>
    </w:p>
    <w:p>
      <w:pPr>
        <w:spacing w:after="0" w:before="0" w:line="240"/>
        <w:rPr>
          <w:rFonts w:ascii="Calibri" w:cs="Calibri" w:eastAsia="Calibri" w:hAnsi="Calibri"/>
          <w:sz w:val="2"/>
          <w:szCs w:val="2"/>
        </w:rPr>
        <w:sectPr>
          <w:headerReference w:type="default" r:id="rId57"/>
          <w:footerReference w:type="default" r:id="rId58"/>
          <w:pgSz w:w="11909" w:h="16834" w:orient="portrait"/>
          <w:pgMar w:top="720" w:right="720" w:bottom="720" w:left="720" w:header="360" w:footer="360" w:gutter="0"/>
          <w:pgNumType/>
          <w:docGrid w:linePitch="360"/>
        </w:sectPr>
      </w:pPr>
    </w:p>
    <w:p>
      <w:pPr>
        <w:pStyle w:val="Heading1"/>
        <w:spacing w:after="40" w:before="0"/>
      </w:pPr>
      <w:r>
        <w:rPr>
          <w:rFonts w:ascii="Calibri" w:cs="Calibri" w:eastAsia="Calibri" w:hAnsi="Calibri"/>
        </w:rPr>
        <w:t xml:space="preserve">Nästa gång</w:t>
      </w:r>
    </w:p>
    <w:p>
      <w:pPr>
        <w:spacing w:after="160" w:before="0"/>
      </w:pPr>
      <w:r>
        <w:rPr>
          <w:rFonts w:ascii="Andika" w:cs="Andika" w:eastAsia="Andika" w:hAnsi="Andika"/>
          <w:sz w:val="22"/>
          <w:szCs w:val="22"/>
        </w:rPr>
        <w:t xml:space="preserve">Rita hur det kan bli i stället och hur det slutar.</w:t>
      </w:r>
    </w:p>
    <w:p>
      <w:pPr>
        <w:keepNext/>
        <w:tabs>
          <w:tab w:val="right" w:pos="15398"/>
        </w:tabs>
        <w:spacing w:after="140" w:before="0"/>
      </w:pPr>
      <w:r>
        <w:rPr>
          <w:rFonts w:ascii="Andika" w:cs="Andika" w:eastAsia="Andika" w:hAnsi="Andika"/>
          <w:sz w:val="26"/>
          <w:szCs w:val="26"/>
        </w:rPr>
        <w:tab/>
      </w:r>
      <w:r>
        <w:rPr>
          <w:rFonts w:ascii="Andika" w:cs="Andika" w:eastAsia="Andika" w:hAnsi="Andika"/>
          <w:color w:val="14202B"/>
          <w:sz w:val="26"/>
          <w:szCs w:val="26"/>
        </w:rPr>
        <w:t xml:space="preserve">Namn </w:t>
      </w:r>
      <w:r>
        <w:rPr>
          <w:rFonts w:ascii="Andika" w:cs="Andika" w:eastAsia="Andika" w:hAnsi="Andika"/>
          <w:sz w:val="26"/>
          <w:szCs w:val="26"/>
          <w:u w:val="single" w:color="9A948C"/>
        </w:rPr>
        <w:t xml:space="preserve">                                              </w:t>
      </w:r>
    </w:p>
    <w:tbl>
      <w:tblPr>
        <w:tblW w:type="dxa" w:w="15398"/>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7586"/>
        <w:gridCol w:w="225"/>
        <w:gridCol w:w="7586"/>
      </w:tblGrid>
      <w:tr>
        <w:trPr>
          <w:cantSplit/>
        </w:trPr>
        <w:tc>
          <w:tcPr>
            <w:tcW w:type="dxa" w:w="7586"/>
            <w:tcBorders>
              <w:top w:val="none" w:color="FFFFFF" w:sz="0"/>
              <w:left w:val="none" w:color="FFFFFF" w:sz="0"/>
              <w:bottom w:val="none" w:color="FFFFFF" w:sz="0"/>
              <w:right w:val="none" w:color="FFFFFF" w:sz="0"/>
            </w:tcBorders>
            <w:tcMar>
              <w:top w:type="dxa" w:w="0"/>
              <w:left w:type="dxa" w:w="0"/>
              <w:bottom w:type="dxa" w:w="0"/>
              <w:right w:type="dxa" w:w="0"/>
            </w:tcMar>
            <w:vAlign w:val="center"/>
          </w:tcPr>
          <w:p>
            <w:pPr>
              <w:spacing w:after="0" w:before="0" w:line="240"/>
              <w:jc w:val="center"/>
            </w:pPr>
            <w:r>
              <w:drawing>
                <wp:inline distT="0" distB="0" distL="0" distR="0">
                  <wp:extent cx="4819650" cy="4333875"/>
                  <wp:effectExtent t="0" r="0" b="0" l="0"/>
                  <wp:docPr id="8179" name="Ruta 179" descr="Nästa gång, Så kan det bli, tom att rita 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22" cstate="none">
                            <a:extLst>
                              <a:ext uri="{96DAC541-7B7A-43D3-8B79-37D633B846F1}">
                                <asvg:svgBlip xmlns:asvg="http://schemas.microsoft.com/office/drawing/2016/SVG/main" r:embed="rId121"/>
                              </a:ext>
                            </a:extLst>
                          </a:blip>
                          <a:srcRect/>
                          <a:stretch>
                            <a:fillRect/>
                          </a:stretch>
                        </pic:blipFill>
                        <pic:spPr bwMode="auto">
                          <a:xfrm>
                            <a:off x="0" y="0"/>
                            <a:ext cx="4819650" cy="4333875"/>
                          </a:xfrm>
                          <a:prstGeom prst="rect">
                            <a:avLst/>
                          </a:prstGeom>
                        </pic:spPr>
                      </pic:pic>
                    </a:graphicData>
                  </a:graphic>
                </wp:inline>
              </w:drawing>
            </w:r>
          </w:p>
        </w:tc>
        <w:tc>
          <w:tcPr>
            <w:tcW w:type="dxa" w:w="225"/>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pPr>
          </w:p>
        </w:tc>
        <w:tc>
          <w:tcPr>
            <w:tcW w:type="dxa" w:w="7586"/>
            <w:tcBorders>
              <w:top w:val="none" w:color="FFFFFF" w:sz="0"/>
              <w:left w:val="none" w:color="FFFFFF" w:sz="0"/>
              <w:bottom w:val="none" w:color="FFFFFF" w:sz="0"/>
              <w:right w:val="none" w:color="FFFFFF" w:sz="0"/>
            </w:tcBorders>
            <w:tcMar>
              <w:top w:type="dxa" w:w="0"/>
              <w:left w:type="dxa" w:w="0"/>
              <w:bottom w:type="dxa" w:w="0"/>
              <w:right w:type="dxa" w:w="0"/>
            </w:tcMar>
            <w:vAlign w:val="center"/>
          </w:tcPr>
          <w:p>
            <w:pPr>
              <w:spacing w:after="0" w:before="0" w:line="240"/>
              <w:jc w:val="center"/>
            </w:pPr>
            <w:r>
              <w:drawing>
                <wp:inline distT="0" distB="0" distL="0" distR="0">
                  <wp:extent cx="4819650" cy="4333875"/>
                  <wp:effectExtent t="0" r="0" b="0" l="0"/>
                  <wp:docPr id="8180" name="Ruta 180" descr="Nästa gång, Så slutar det, tom att rita 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24" cstate="none">
                            <a:extLst>
                              <a:ext uri="{96DAC541-7B7A-43D3-8B79-37D633B846F1}">
                                <asvg:svgBlip xmlns:asvg="http://schemas.microsoft.com/office/drawing/2016/SVG/main" r:embed="rId123"/>
                              </a:ext>
                            </a:extLst>
                          </a:blip>
                          <a:srcRect/>
                          <a:stretch>
                            <a:fillRect/>
                          </a:stretch>
                        </pic:blipFill>
                        <pic:spPr bwMode="auto">
                          <a:xfrm>
                            <a:off x="0" y="0"/>
                            <a:ext cx="4819650" cy="4333875"/>
                          </a:xfrm>
                          <a:prstGeom prst="rect">
                            <a:avLst/>
                          </a:prstGeom>
                        </pic:spPr>
                      </pic:pic>
                    </a:graphicData>
                  </a:graphic>
                </wp:inline>
              </w:drawing>
            </w:r>
          </w:p>
        </w:tc>
      </w:tr>
    </w:tbl>
    <w:p>
      <w:pPr>
        <w:spacing w:after="0" w:before="0" w:line="240"/>
        <w:rPr>
          <w:rFonts w:ascii="Calibri" w:cs="Calibri" w:eastAsia="Calibri" w:hAnsi="Calibri"/>
          <w:sz w:val="2"/>
          <w:szCs w:val="2"/>
        </w:rPr>
        <w:sectPr>
          <w:headerReference w:type="default" r:id="rId59"/>
          <w:footerReference w:type="default" r:id="rId60"/>
          <w:pgSz w:w="16838" w:h="11906" w:orient="landscape"/>
          <w:pgMar w:top="720" w:right="720" w:bottom="900" w:left="720" w:header="450" w:footer="450" w:gutter="0"/>
          <w:pgNumType/>
          <w:docGrid w:linePitch="360"/>
        </w:sectPr>
      </w:pPr>
    </w:p>
    <w:p>
      <w:pPr>
        <w:pStyle w:val="Heading1"/>
        <w:spacing w:after="40" w:before="0"/>
      </w:pPr>
      <w:r>
        <w:rPr>
          <w:rFonts w:ascii="Calibri" w:cs="Calibri" w:eastAsia="Calibri" w:hAnsi="Calibri"/>
        </w:rPr>
        <w:t xml:space="preserve">Mallen med fyra rutor</w:t>
      </w:r>
    </w:p>
    <w:p>
      <w:pPr>
        <w:spacing w:after="160" w:before="0"/>
      </w:pPr>
      <w:r>
        <w:rPr>
          <w:rFonts w:ascii="Andika" w:cs="Andika" w:eastAsia="Andika" w:hAnsi="Andika"/>
          <w:sz w:val="22"/>
          <w:szCs w:val="22"/>
        </w:rPr>
        <w:t xml:space="preserve">Streckgubbar räcker. Börja när det var lugnt och rita en ruta i taget.</w:t>
      </w:r>
    </w:p>
    <w:p>
      <w:pPr>
        <w:keepNext/>
        <w:tabs>
          <w:tab w:val="right" w:pos="15398"/>
        </w:tabs>
        <w:spacing w:after="140" w:before="0"/>
      </w:pPr>
      <w:r>
        <w:rPr>
          <w:rFonts w:ascii="Andika" w:cs="Andika" w:eastAsia="Andika" w:hAnsi="Andika"/>
          <w:sz w:val="26"/>
          <w:szCs w:val="26"/>
        </w:rPr>
        <w:tab/>
      </w:r>
      <w:r>
        <w:rPr>
          <w:rFonts w:ascii="Andika" w:cs="Andika" w:eastAsia="Andika" w:hAnsi="Andika"/>
          <w:color w:val="14202B"/>
          <w:sz w:val="26"/>
          <w:szCs w:val="26"/>
        </w:rPr>
        <w:t xml:space="preserve">Namn </w:t>
      </w:r>
      <w:r>
        <w:rPr>
          <w:rFonts w:ascii="Andika" w:cs="Andika" w:eastAsia="Andika" w:hAnsi="Andika"/>
          <w:sz w:val="26"/>
          <w:szCs w:val="26"/>
          <w:u w:val="single" w:color="9A948C"/>
        </w:rPr>
        <w:t xml:space="preserve">                                              </w:t>
      </w:r>
    </w:p>
    <w:tbl>
      <w:tblPr>
        <w:tblW w:type="dxa" w:w="15398"/>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7586"/>
        <w:gridCol w:w="225"/>
        <w:gridCol w:w="7586"/>
      </w:tblGrid>
      <w:tr>
        <w:trPr>
          <w:cantSplit/>
        </w:trPr>
        <w:tc>
          <w:tcPr>
            <w:tcW w:type="dxa" w:w="7586"/>
            <w:tcBorders>
              <w:top w:val="none" w:color="FFFFFF" w:sz="0"/>
              <w:left w:val="none" w:color="FFFFFF" w:sz="0"/>
              <w:bottom w:val="none" w:color="FFFFFF" w:sz="0"/>
              <w:right w:val="none" w:color="FFFFFF" w:sz="0"/>
            </w:tcBorders>
            <w:tcMar>
              <w:top w:type="dxa" w:w="0"/>
              <w:left w:type="dxa" w:w="0"/>
              <w:bottom w:type="dxa" w:w="0"/>
              <w:right w:type="dxa" w:w="0"/>
            </w:tcMar>
            <w:vAlign w:val="center"/>
          </w:tcPr>
          <w:p>
            <w:pPr>
              <w:spacing w:after="0" w:before="0" w:line="240"/>
              <w:jc w:val="center"/>
            </w:pPr>
            <w:r>
              <w:drawing>
                <wp:inline distT="0" distB="0" distL="0" distR="0">
                  <wp:extent cx="4219575" cy="2371725"/>
                  <wp:effectExtent t="0" r="0" b="0" l="0"/>
                  <wp:docPr id="8181" name="Ruta 181" descr="Mallen med fyra rutor, ruta 1, tom att rita 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26" cstate="none">
                            <a:extLst>
                              <a:ext uri="{96DAC541-7B7A-43D3-8B79-37D633B846F1}">
                                <asvg:svgBlip xmlns:asvg="http://schemas.microsoft.com/office/drawing/2016/SVG/main" r:embed="rId125"/>
                              </a:ext>
                            </a:extLst>
                          </a:blip>
                          <a:srcRect/>
                          <a:stretch>
                            <a:fillRect/>
                          </a:stretch>
                        </pic:blipFill>
                        <pic:spPr bwMode="auto">
                          <a:xfrm>
                            <a:off x="0" y="0"/>
                            <a:ext cx="4219575" cy="2371725"/>
                          </a:xfrm>
                          <a:prstGeom prst="rect">
                            <a:avLst/>
                          </a:prstGeom>
                        </pic:spPr>
                      </pic:pic>
                    </a:graphicData>
                  </a:graphic>
                </wp:inline>
              </w:drawing>
            </w:r>
          </w:p>
        </w:tc>
        <w:tc>
          <w:tcPr>
            <w:tcW w:type="dxa" w:w="225"/>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pPr>
          </w:p>
        </w:tc>
        <w:tc>
          <w:tcPr>
            <w:tcW w:type="dxa" w:w="7586"/>
            <w:tcBorders>
              <w:top w:val="none" w:color="FFFFFF" w:sz="0"/>
              <w:left w:val="none" w:color="FFFFFF" w:sz="0"/>
              <w:bottom w:val="none" w:color="FFFFFF" w:sz="0"/>
              <w:right w:val="none" w:color="FFFFFF" w:sz="0"/>
            </w:tcBorders>
            <w:tcMar>
              <w:top w:type="dxa" w:w="0"/>
              <w:left w:type="dxa" w:w="0"/>
              <w:bottom w:type="dxa" w:w="0"/>
              <w:right w:type="dxa" w:w="0"/>
            </w:tcMar>
            <w:vAlign w:val="center"/>
          </w:tcPr>
          <w:p>
            <w:pPr>
              <w:spacing w:after="0" w:before="0" w:line="240"/>
              <w:jc w:val="center"/>
            </w:pPr>
            <w:r>
              <w:drawing>
                <wp:inline distT="0" distB="0" distL="0" distR="0">
                  <wp:extent cx="4219575" cy="2371725"/>
                  <wp:effectExtent t="0" r="0" b="0" l="0"/>
                  <wp:docPr id="8182" name="Ruta 182" descr="Mallen med fyra rutor, ruta 2, tom att rita 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28" cstate="none">
                            <a:extLst>
                              <a:ext uri="{96DAC541-7B7A-43D3-8B79-37D633B846F1}">
                                <asvg:svgBlip xmlns:asvg="http://schemas.microsoft.com/office/drawing/2016/SVG/main" r:embed="rId127"/>
                              </a:ext>
                            </a:extLst>
                          </a:blip>
                          <a:srcRect/>
                          <a:stretch>
                            <a:fillRect/>
                          </a:stretch>
                        </pic:blipFill>
                        <pic:spPr bwMode="auto">
                          <a:xfrm>
                            <a:off x="0" y="0"/>
                            <a:ext cx="4219575" cy="2371725"/>
                          </a:xfrm>
                          <a:prstGeom prst="rect">
                            <a:avLst/>
                          </a:prstGeom>
                        </pic:spPr>
                      </pic:pic>
                    </a:graphicData>
                  </a:graphic>
                </wp:inline>
              </w:drawing>
            </w:r>
          </w:p>
        </w:tc>
      </w:tr>
      <w:tr>
        <w:trPr>
          <w:cantSplit/>
          <w:trHeight w:val="225" w:hRule="exact"/>
        </w:trPr>
        <w:tc>
          <w:tcPr>
            <w:tcW w:type="dxa" w:w="7586"/>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pPr>
          </w:p>
        </w:tc>
        <w:tc>
          <w:tcPr>
            <w:tcW w:type="dxa" w:w="225"/>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pPr>
          </w:p>
        </w:tc>
        <w:tc>
          <w:tcPr>
            <w:tcW w:type="dxa" w:w="7586"/>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pPr>
          </w:p>
        </w:tc>
      </w:tr>
      <w:tr>
        <w:trPr>
          <w:cantSplit/>
        </w:trPr>
        <w:tc>
          <w:tcPr>
            <w:tcW w:type="dxa" w:w="7586"/>
            <w:tcBorders>
              <w:top w:val="none" w:color="FFFFFF" w:sz="0"/>
              <w:left w:val="none" w:color="FFFFFF" w:sz="0"/>
              <w:bottom w:val="none" w:color="FFFFFF" w:sz="0"/>
              <w:right w:val="none" w:color="FFFFFF" w:sz="0"/>
            </w:tcBorders>
            <w:tcMar>
              <w:top w:type="dxa" w:w="0"/>
              <w:left w:type="dxa" w:w="0"/>
              <w:bottom w:type="dxa" w:w="0"/>
              <w:right w:type="dxa" w:w="0"/>
            </w:tcMar>
            <w:vAlign w:val="center"/>
          </w:tcPr>
          <w:p>
            <w:pPr>
              <w:spacing w:after="0" w:before="0" w:line="240"/>
              <w:jc w:val="center"/>
            </w:pPr>
            <w:r>
              <w:drawing>
                <wp:inline distT="0" distB="0" distL="0" distR="0">
                  <wp:extent cx="4219575" cy="2371725"/>
                  <wp:effectExtent t="0" r="0" b="0" l="0"/>
                  <wp:docPr id="8183" name="Ruta 183" descr="Mallen med fyra rutor, ruta 3, tom att rita 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30" cstate="none">
                            <a:extLst>
                              <a:ext uri="{96DAC541-7B7A-43D3-8B79-37D633B846F1}">
                                <asvg:svgBlip xmlns:asvg="http://schemas.microsoft.com/office/drawing/2016/SVG/main" r:embed="rId129"/>
                              </a:ext>
                            </a:extLst>
                          </a:blip>
                          <a:srcRect/>
                          <a:stretch>
                            <a:fillRect/>
                          </a:stretch>
                        </pic:blipFill>
                        <pic:spPr bwMode="auto">
                          <a:xfrm>
                            <a:off x="0" y="0"/>
                            <a:ext cx="4219575" cy="2371725"/>
                          </a:xfrm>
                          <a:prstGeom prst="rect">
                            <a:avLst/>
                          </a:prstGeom>
                        </pic:spPr>
                      </pic:pic>
                    </a:graphicData>
                  </a:graphic>
                </wp:inline>
              </w:drawing>
            </w:r>
          </w:p>
        </w:tc>
        <w:tc>
          <w:tcPr>
            <w:tcW w:type="dxa" w:w="225"/>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pPr>
          </w:p>
        </w:tc>
        <w:tc>
          <w:tcPr>
            <w:tcW w:type="dxa" w:w="7586"/>
            <w:tcBorders>
              <w:top w:val="none" w:color="FFFFFF" w:sz="0"/>
              <w:left w:val="none" w:color="FFFFFF" w:sz="0"/>
              <w:bottom w:val="none" w:color="FFFFFF" w:sz="0"/>
              <w:right w:val="none" w:color="FFFFFF" w:sz="0"/>
            </w:tcBorders>
            <w:tcMar>
              <w:top w:type="dxa" w:w="0"/>
              <w:left w:type="dxa" w:w="0"/>
              <w:bottom w:type="dxa" w:w="0"/>
              <w:right w:type="dxa" w:w="0"/>
            </w:tcMar>
            <w:vAlign w:val="center"/>
          </w:tcPr>
          <w:p>
            <w:pPr>
              <w:spacing w:after="0" w:before="0" w:line="240"/>
              <w:jc w:val="center"/>
            </w:pPr>
            <w:r>
              <w:drawing>
                <wp:inline distT="0" distB="0" distL="0" distR="0">
                  <wp:extent cx="4219575" cy="2371725"/>
                  <wp:effectExtent t="0" r="0" b="0" l="0"/>
                  <wp:docPr id="8184" name="Ruta 184" descr="Mallen med fyra rutor, ruta 4, tom att rita 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32" cstate="none">
                            <a:extLst>
                              <a:ext uri="{96DAC541-7B7A-43D3-8B79-37D633B846F1}">
                                <asvg:svgBlip xmlns:asvg="http://schemas.microsoft.com/office/drawing/2016/SVG/main" r:embed="rId131"/>
                              </a:ext>
                            </a:extLst>
                          </a:blip>
                          <a:srcRect/>
                          <a:stretch>
                            <a:fillRect/>
                          </a:stretch>
                        </pic:blipFill>
                        <pic:spPr bwMode="auto">
                          <a:xfrm>
                            <a:off x="0" y="0"/>
                            <a:ext cx="4219575" cy="2371725"/>
                          </a:xfrm>
                          <a:prstGeom prst="rect">
                            <a:avLst/>
                          </a:prstGeom>
                        </pic:spPr>
                      </pic:pic>
                    </a:graphicData>
                  </a:graphic>
                </wp:inline>
              </w:drawing>
            </w:r>
          </w:p>
        </w:tc>
      </w:tr>
    </w:tbl>
    <w:p>
      <w:pPr>
        <w:spacing w:after="0" w:before="0" w:line="240"/>
        <w:rPr>
          <w:rFonts w:ascii="Calibri" w:cs="Calibri" w:eastAsia="Calibri" w:hAnsi="Calibri"/>
          <w:sz w:val="2"/>
          <w:szCs w:val="2"/>
        </w:rPr>
        <w:sectPr>
          <w:headerReference w:type="default" r:id="rId61"/>
          <w:footerReference w:type="default" r:id="rId62"/>
          <w:pgSz w:w="16838" w:h="11906" w:orient="landscape"/>
          <w:pgMar w:top="720" w:right="720" w:bottom="900" w:left="720" w:header="450" w:footer="450" w:gutter="0"/>
          <w:pgNumType/>
          <w:docGrid w:linePitch="360"/>
        </w:sectPr>
      </w:pPr>
    </w:p>
    <w:p>
      <w:pPr>
        <w:pStyle w:val="Heading1"/>
        <w:spacing w:after="40" w:before="0"/>
      </w:pPr>
      <w:r>
        <w:rPr>
          <w:rFonts w:ascii="Calibri" w:cs="Calibri" w:eastAsia="Calibri" w:hAnsi="Calibri"/>
        </w:rPr>
        <w:t xml:space="preserve">Mallen med sex rutor</w:t>
      </w:r>
    </w:p>
    <w:p>
      <w:pPr>
        <w:spacing w:after="160" w:before="0"/>
      </w:pPr>
      <w:r>
        <w:rPr>
          <w:rFonts w:ascii="Andika" w:cs="Andika" w:eastAsia="Andika" w:hAnsi="Andika"/>
          <w:sz w:val="22"/>
          <w:szCs w:val="22"/>
        </w:rPr>
        <w:t xml:space="preserve">Streckgubbar räcker. Börja när det var lugnt och rita en ruta i taget.</w:t>
      </w:r>
    </w:p>
    <w:p>
      <w:pPr>
        <w:keepNext/>
        <w:tabs>
          <w:tab w:val="right" w:pos="15398"/>
        </w:tabs>
        <w:spacing w:after="140" w:before="0"/>
      </w:pPr>
      <w:r>
        <w:rPr>
          <w:rFonts w:ascii="Andika" w:cs="Andika" w:eastAsia="Andika" w:hAnsi="Andika"/>
          <w:sz w:val="26"/>
          <w:szCs w:val="26"/>
        </w:rPr>
        <w:tab/>
      </w:r>
      <w:r>
        <w:rPr>
          <w:rFonts w:ascii="Andika" w:cs="Andika" w:eastAsia="Andika" w:hAnsi="Andika"/>
          <w:color w:val="14202B"/>
          <w:sz w:val="26"/>
          <w:szCs w:val="26"/>
        </w:rPr>
        <w:t xml:space="preserve">Namn </w:t>
      </w:r>
      <w:r>
        <w:rPr>
          <w:rFonts w:ascii="Andika" w:cs="Andika" w:eastAsia="Andika" w:hAnsi="Andika"/>
          <w:sz w:val="26"/>
          <w:szCs w:val="26"/>
          <w:u w:val="single" w:color="9A948C"/>
        </w:rPr>
        <w:t xml:space="preserve">                                              </w:t>
      </w:r>
    </w:p>
    <w:tbl>
      <w:tblPr>
        <w:tblW w:type="dxa" w:w="15398"/>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4982"/>
        <w:gridCol w:w="225"/>
        <w:gridCol w:w="4982"/>
        <w:gridCol w:w="225"/>
        <w:gridCol w:w="4982"/>
      </w:tblGrid>
      <w:tr>
        <w:trPr>
          <w:cantSplit/>
        </w:trPr>
        <w:tc>
          <w:tcPr>
            <w:tcW w:type="dxa" w:w="4982"/>
            <w:tcBorders>
              <w:top w:val="none" w:color="FFFFFF" w:sz="0"/>
              <w:left w:val="none" w:color="FFFFFF" w:sz="0"/>
              <w:bottom w:val="none" w:color="FFFFFF" w:sz="0"/>
              <w:right w:val="none" w:color="FFFFFF" w:sz="0"/>
            </w:tcBorders>
            <w:tcMar>
              <w:top w:type="dxa" w:w="0"/>
              <w:left w:type="dxa" w:w="0"/>
              <w:bottom w:type="dxa" w:w="0"/>
              <w:right w:type="dxa" w:w="0"/>
            </w:tcMar>
            <w:vAlign w:val="center"/>
          </w:tcPr>
          <w:p>
            <w:pPr>
              <w:spacing w:after="0" w:before="0" w:line="240"/>
              <w:jc w:val="center"/>
            </w:pPr>
            <w:r>
              <w:drawing>
                <wp:inline distT="0" distB="0" distL="0" distR="0">
                  <wp:extent cx="2743200" cy="2371725"/>
                  <wp:effectExtent t="0" r="0" b="0" l="0"/>
                  <wp:docPr id="8185" name="Ruta 185" descr="Mallen med sex rutor, ruta 1, tom att rita 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34" cstate="none">
                            <a:extLst>
                              <a:ext uri="{96DAC541-7B7A-43D3-8B79-37D633B846F1}">
                                <asvg:svgBlip xmlns:asvg="http://schemas.microsoft.com/office/drawing/2016/SVG/main" r:embed="rId133"/>
                              </a:ext>
                            </a:extLst>
                          </a:blip>
                          <a:srcRect/>
                          <a:stretch>
                            <a:fillRect/>
                          </a:stretch>
                        </pic:blipFill>
                        <pic:spPr bwMode="auto">
                          <a:xfrm>
                            <a:off x="0" y="0"/>
                            <a:ext cx="2743200" cy="2371725"/>
                          </a:xfrm>
                          <a:prstGeom prst="rect">
                            <a:avLst/>
                          </a:prstGeom>
                        </pic:spPr>
                      </pic:pic>
                    </a:graphicData>
                  </a:graphic>
                </wp:inline>
              </w:drawing>
            </w:r>
          </w:p>
        </w:tc>
        <w:tc>
          <w:tcPr>
            <w:tcW w:type="dxa" w:w="225"/>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pPr>
          </w:p>
        </w:tc>
        <w:tc>
          <w:tcPr>
            <w:tcW w:type="dxa" w:w="4982"/>
            <w:tcBorders>
              <w:top w:val="none" w:color="FFFFFF" w:sz="0"/>
              <w:left w:val="none" w:color="FFFFFF" w:sz="0"/>
              <w:bottom w:val="none" w:color="FFFFFF" w:sz="0"/>
              <w:right w:val="none" w:color="FFFFFF" w:sz="0"/>
            </w:tcBorders>
            <w:tcMar>
              <w:top w:type="dxa" w:w="0"/>
              <w:left w:type="dxa" w:w="0"/>
              <w:bottom w:type="dxa" w:w="0"/>
              <w:right w:type="dxa" w:w="0"/>
            </w:tcMar>
            <w:vAlign w:val="center"/>
          </w:tcPr>
          <w:p>
            <w:pPr>
              <w:spacing w:after="0" w:before="0" w:line="240"/>
              <w:jc w:val="center"/>
            </w:pPr>
            <w:r>
              <w:drawing>
                <wp:inline distT="0" distB="0" distL="0" distR="0">
                  <wp:extent cx="2743200" cy="2371725"/>
                  <wp:effectExtent t="0" r="0" b="0" l="0"/>
                  <wp:docPr id="8186" name="Ruta 186" descr="Mallen med sex rutor, ruta 2, tom att rita 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36" cstate="none">
                            <a:extLst>
                              <a:ext uri="{96DAC541-7B7A-43D3-8B79-37D633B846F1}">
                                <asvg:svgBlip xmlns:asvg="http://schemas.microsoft.com/office/drawing/2016/SVG/main" r:embed="rId135"/>
                              </a:ext>
                            </a:extLst>
                          </a:blip>
                          <a:srcRect/>
                          <a:stretch>
                            <a:fillRect/>
                          </a:stretch>
                        </pic:blipFill>
                        <pic:spPr bwMode="auto">
                          <a:xfrm>
                            <a:off x="0" y="0"/>
                            <a:ext cx="2743200" cy="2371725"/>
                          </a:xfrm>
                          <a:prstGeom prst="rect">
                            <a:avLst/>
                          </a:prstGeom>
                        </pic:spPr>
                      </pic:pic>
                    </a:graphicData>
                  </a:graphic>
                </wp:inline>
              </w:drawing>
            </w:r>
          </w:p>
        </w:tc>
        <w:tc>
          <w:tcPr>
            <w:tcW w:type="dxa" w:w="225"/>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pPr>
          </w:p>
        </w:tc>
        <w:tc>
          <w:tcPr>
            <w:tcW w:type="dxa" w:w="4982"/>
            <w:tcBorders>
              <w:top w:val="none" w:color="FFFFFF" w:sz="0"/>
              <w:left w:val="none" w:color="FFFFFF" w:sz="0"/>
              <w:bottom w:val="none" w:color="FFFFFF" w:sz="0"/>
              <w:right w:val="none" w:color="FFFFFF" w:sz="0"/>
            </w:tcBorders>
            <w:tcMar>
              <w:top w:type="dxa" w:w="0"/>
              <w:left w:type="dxa" w:w="0"/>
              <w:bottom w:type="dxa" w:w="0"/>
              <w:right w:type="dxa" w:w="0"/>
            </w:tcMar>
            <w:vAlign w:val="center"/>
          </w:tcPr>
          <w:p>
            <w:pPr>
              <w:spacing w:after="0" w:before="0" w:line="240"/>
              <w:jc w:val="center"/>
            </w:pPr>
            <w:r>
              <w:drawing>
                <wp:inline distT="0" distB="0" distL="0" distR="0">
                  <wp:extent cx="2743200" cy="2371725"/>
                  <wp:effectExtent t="0" r="0" b="0" l="0"/>
                  <wp:docPr id="8187" name="Ruta 187" descr="Mallen med sex rutor, ruta 3, tom att rita 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38" cstate="none">
                            <a:extLst>
                              <a:ext uri="{96DAC541-7B7A-43D3-8B79-37D633B846F1}">
                                <asvg:svgBlip xmlns:asvg="http://schemas.microsoft.com/office/drawing/2016/SVG/main" r:embed="rId137"/>
                              </a:ext>
                            </a:extLst>
                          </a:blip>
                          <a:srcRect/>
                          <a:stretch>
                            <a:fillRect/>
                          </a:stretch>
                        </pic:blipFill>
                        <pic:spPr bwMode="auto">
                          <a:xfrm>
                            <a:off x="0" y="0"/>
                            <a:ext cx="2743200" cy="2371725"/>
                          </a:xfrm>
                          <a:prstGeom prst="rect">
                            <a:avLst/>
                          </a:prstGeom>
                        </pic:spPr>
                      </pic:pic>
                    </a:graphicData>
                  </a:graphic>
                </wp:inline>
              </w:drawing>
            </w:r>
          </w:p>
        </w:tc>
      </w:tr>
      <w:tr>
        <w:trPr>
          <w:cantSplit/>
          <w:trHeight w:val="225" w:hRule="exact"/>
        </w:trPr>
        <w:tc>
          <w:tcPr>
            <w:tcW w:type="dxa" w:w="4982"/>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pPr>
          </w:p>
        </w:tc>
        <w:tc>
          <w:tcPr>
            <w:tcW w:type="dxa" w:w="225"/>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pPr>
          </w:p>
        </w:tc>
        <w:tc>
          <w:tcPr>
            <w:tcW w:type="dxa" w:w="4982"/>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pPr>
          </w:p>
        </w:tc>
        <w:tc>
          <w:tcPr>
            <w:tcW w:type="dxa" w:w="225"/>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pPr>
          </w:p>
        </w:tc>
        <w:tc>
          <w:tcPr>
            <w:tcW w:type="dxa" w:w="4982"/>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pPr>
          </w:p>
        </w:tc>
      </w:tr>
      <w:tr>
        <w:trPr>
          <w:cantSplit/>
        </w:trPr>
        <w:tc>
          <w:tcPr>
            <w:tcW w:type="dxa" w:w="4982"/>
            <w:tcBorders>
              <w:top w:val="none" w:color="FFFFFF" w:sz="0"/>
              <w:left w:val="none" w:color="FFFFFF" w:sz="0"/>
              <w:bottom w:val="none" w:color="FFFFFF" w:sz="0"/>
              <w:right w:val="none" w:color="FFFFFF" w:sz="0"/>
            </w:tcBorders>
            <w:tcMar>
              <w:top w:type="dxa" w:w="0"/>
              <w:left w:type="dxa" w:w="0"/>
              <w:bottom w:type="dxa" w:w="0"/>
              <w:right w:type="dxa" w:w="0"/>
            </w:tcMar>
            <w:vAlign w:val="center"/>
          </w:tcPr>
          <w:p>
            <w:pPr>
              <w:spacing w:after="0" w:before="0" w:line="240"/>
              <w:jc w:val="center"/>
            </w:pPr>
            <w:r>
              <w:drawing>
                <wp:inline distT="0" distB="0" distL="0" distR="0">
                  <wp:extent cx="2743200" cy="2371725"/>
                  <wp:effectExtent t="0" r="0" b="0" l="0"/>
                  <wp:docPr id="8188" name="Ruta 188" descr="Mallen med sex rutor, ruta 4, tom att rita 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40" cstate="none">
                            <a:extLst>
                              <a:ext uri="{96DAC541-7B7A-43D3-8B79-37D633B846F1}">
                                <asvg:svgBlip xmlns:asvg="http://schemas.microsoft.com/office/drawing/2016/SVG/main" r:embed="rId139"/>
                              </a:ext>
                            </a:extLst>
                          </a:blip>
                          <a:srcRect/>
                          <a:stretch>
                            <a:fillRect/>
                          </a:stretch>
                        </pic:blipFill>
                        <pic:spPr bwMode="auto">
                          <a:xfrm>
                            <a:off x="0" y="0"/>
                            <a:ext cx="2743200" cy="2371725"/>
                          </a:xfrm>
                          <a:prstGeom prst="rect">
                            <a:avLst/>
                          </a:prstGeom>
                        </pic:spPr>
                      </pic:pic>
                    </a:graphicData>
                  </a:graphic>
                </wp:inline>
              </w:drawing>
            </w:r>
          </w:p>
        </w:tc>
        <w:tc>
          <w:tcPr>
            <w:tcW w:type="dxa" w:w="225"/>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pPr>
          </w:p>
        </w:tc>
        <w:tc>
          <w:tcPr>
            <w:tcW w:type="dxa" w:w="4982"/>
            <w:tcBorders>
              <w:top w:val="none" w:color="FFFFFF" w:sz="0"/>
              <w:left w:val="none" w:color="FFFFFF" w:sz="0"/>
              <w:bottom w:val="none" w:color="FFFFFF" w:sz="0"/>
              <w:right w:val="none" w:color="FFFFFF" w:sz="0"/>
            </w:tcBorders>
            <w:tcMar>
              <w:top w:type="dxa" w:w="0"/>
              <w:left w:type="dxa" w:w="0"/>
              <w:bottom w:type="dxa" w:w="0"/>
              <w:right w:type="dxa" w:w="0"/>
            </w:tcMar>
            <w:vAlign w:val="center"/>
          </w:tcPr>
          <w:p>
            <w:pPr>
              <w:spacing w:after="0" w:before="0" w:line="240"/>
              <w:jc w:val="center"/>
            </w:pPr>
            <w:r>
              <w:drawing>
                <wp:inline distT="0" distB="0" distL="0" distR="0">
                  <wp:extent cx="2743200" cy="2371725"/>
                  <wp:effectExtent t="0" r="0" b="0" l="0"/>
                  <wp:docPr id="8189" name="Ruta 189" descr="Mallen med sex rutor, ruta 5, tom att rita 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42" cstate="none">
                            <a:extLst>
                              <a:ext uri="{96DAC541-7B7A-43D3-8B79-37D633B846F1}">
                                <asvg:svgBlip xmlns:asvg="http://schemas.microsoft.com/office/drawing/2016/SVG/main" r:embed="rId141"/>
                              </a:ext>
                            </a:extLst>
                          </a:blip>
                          <a:srcRect/>
                          <a:stretch>
                            <a:fillRect/>
                          </a:stretch>
                        </pic:blipFill>
                        <pic:spPr bwMode="auto">
                          <a:xfrm>
                            <a:off x="0" y="0"/>
                            <a:ext cx="2743200" cy="2371725"/>
                          </a:xfrm>
                          <a:prstGeom prst="rect">
                            <a:avLst/>
                          </a:prstGeom>
                        </pic:spPr>
                      </pic:pic>
                    </a:graphicData>
                  </a:graphic>
                </wp:inline>
              </w:drawing>
            </w:r>
          </w:p>
        </w:tc>
        <w:tc>
          <w:tcPr>
            <w:tcW w:type="dxa" w:w="225"/>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pPr>
          </w:p>
        </w:tc>
        <w:tc>
          <w:tcPr>
            <w:tcW w:type="dxa" w:w="4982"/>
            <w:tcBorders>
              <w:top w:val="none" w:color="FFFFFF" w:sz="0"/>
              <w:left w:val="none" w:color="FFFFFF" w:sz="0"/>
              <w:bottom w:val="none" w:color="FFFFFF" w:sz="0"/>
              <w:right w:val="none" w:color="FFFFFF" w:sz="0"/>
            </w:tcBorders>
            <w:tcMar>
              <w:top w:type="dxa" w:w="0"/>
              <w:left w:type="dxa" w:w="0"/>
              <w:bottom w:type="dxa" w:w="0"/>
              <w:right w:type="dxa" w:w="0"/>
            </w:tcMar>
            <w:vAlign w:val="center"/>
          </w:tcPr>
          <w:p>
            <w:pPr>
              <w:spacing w:after="0" w:before="0" w:line="240"/>
              <w:jc w:val="center"/>
            </w:pPr>
            <w:r>
              <w:drawing>
                <wp:inline distT="0" distB="0" distL="0" distR="0">
                  <wp:extent cx="2743200" cy="2371725"/>
                  <wp:effectExtent t="0" r="0" b="0" l="0"/>
                  <wp:docPr id="8190" name="Ruta 190" descr="Mallen med sex rutor, ruta 6, tom att rita 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44" cstate="none">
                            <a:extLst>
                              <a:ext uri="{96DAC541-7B7A-43D3-8B79-37D633B846F1}">
                                <asvg:svgBlip xmlns:asvg="http://schemas.microsoft.com/office/drawing/2016/SVG/main" r:embed="rId143"/>
                              </a:ext>
                            </a:extLst>
                          </a:blip>
                          <a:srcRect/>
                          <a:stretch>
                            <a:fillRect/>
                          </a:stretch>
                        </pic:blipFill>
                        <pic:spPr bwMode="auto">
                          <a:xfrm>
                            <a:off x="0" y="0"/>
                            <a:ext cx="2743200" cy="2371725"/>
                          </a:xfrm>
                          <a:prstGeom prst="rect">
                            <a:avLst/>
                          </a:prstGeom>
                        </pic:spPr>
                      </pic:pic>
                    </a:graphicData>
                  </a:graphic>
                </wp:inline>
              </w:drawing>
            </w:r>
          </w:p>
        </w:tc>
      </w:tr>
    </w:tbl>
    <w:p>
      <w:pPr>
        <w:spacing w:after="0" w:before="0" w:line="240"/>
        <w:rPr>
          <w:rFonts w:ascii="Calibri" w:cs="Calibri" w:eastAsia="Calibri" w:hAnsi="Calibri"/>
          <w:sz w:val="2"/>
          <w:szCs w:val="2"/>
        </w:rPr>
      </w:pPr>
    </w:p>
    <w:sectPr>
      <w:headerReference w:type="default" r:id="rId63"/>
      <w:footerReference w:type="default" r:id="rId64"/>
      <w:pgSz w:w="16838" w:h="11906" w:orient="landscape"/>
      <w:pgMar w:top="720" w:right="720" w:bottom="900" w:left="720" w:header="450" w:footer="450"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ndika">
    <w:family w:val="auto"/>
    <w:pitch w:val="variable"/>
    <w:sig w:usb0="E0002AFF" w:usb1="C000247B" w:usb2="00000009" w:usb3="00000000" w:csb0="000001FF" w:csb1="00000000"/>
    <w:embedRegular r:id="rId1" w:fontKey="{0e58471c-5d0d-3423-3f02-11cdb9331366}"/>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E1E6EB" w:sz="4" w:space="4"/>
      </w:pBdr>
      <w:tabs>
        <w:tab w:val="right" w:pos="9638"/>
      </w:tabs>
      <w:spacing w:after="0"/>
    </w:pPr>
    <w:r>
      <w:rPr>
        <w:color w:val="4B5866"/>
        <w:sz w:val="18"/>
        <w:szCs w:val="18"/>
      </w:rPr>
      <w:t xml:space="preserve">© Niclas Fohlin · niclasfohlin.se/stodundervisning/seriesamtal</w:t>
    </w:r>
    <w:r>
      <w:rPr>
        <w:color w:val="4B5866"/>
        <w:sz w:val="18"/>
        <w:szCs w:val="18"/>
      </w:rPr>
      <w:tab/>
      <w:t xml:space="preserve">Sida </w:t>
      <w:fldChar w:fldCharType="begin"/>
      <w:instrText xml:space="preserve">PAGE</w:instrText>
      <w:fldChar w:fldCharType="separate"/>
      <w:fldChar w:fldCharType="end"/>
      <w:t xml:space="preserve"> av </w:t>
      <w:fldChar w:fldCharType="begin"/>
      <w:instrText xml:space="preserve">NUMPAGES</w:instrText>
      <w:fldChar w:fldCharType="separate"/>
      <w:fldChar w:fldCharType="end"/>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E1E6EB" w:sz="4" w:space="4"/>
      </w:pBdr>
      <w:tabs>
        <w:tab w:val="right" w:pos="15398"/>
      </w:tabs>
      <w:spacing w:after="0"/>
    </w:pPr>
    <w:r>
      <w:rPr>
        <w:color w:val="4B5866"/>
        <w:sz w:val="18"/>
        <w:szCs w:val="18"/>
      </w:rPr>
      <w:t xml:space="preserve">© Niclas Fohlin · niclasfohlin.se/stodundervisning/seriesamtal</w:t>
    </w:r>
    <w:r>
      <w:rPr>
        <w:color w:val="4B5866"/>
        <w:sz w:val="18"/>
        <w:szCs w:val="18"/>
      </w:rPr>
      <w:tab/>
      <w:t xml:space="preserve">Sida </w:t>
      <w:fldChar w:fldCharType="begin"/>
      <w:instrText xml:space="preserve">PAGE</w:instrText>
      <w:fldChar w:fldCharType="separate"/>
      <w:fldChar w:fldCharType="end"/>
      <w:t xml:space="preserve"> av </w:t>
      <w:fldChar w:fldCharType="begin"/>
      <w:instrText xml:space="preserve">NUMPAGES</w:instrText>
      <w:fldChar w:fldCharType="separate"/>
      <w:fldChar w:fldCharType="end"/>
    </w:r>
  </w:p>
</w:ftr>
</file>

<file path=word/footer1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tabs>
        <w:tab w:val="right" w:pos="10772"/>
      </w:tabs>
      <w:spacing w:after="0"/>
    </w:pPr>
    <w:r>
      <w:rPr>
        <w:color w:val="4B5866"/>
        <w:sz w:val="15"/>
        <w:szCs w:val="15"/>
      </w:rPr>
      <w:t xml:space="preserve">© Niclas Fohlin · niclasfohlin.se/stodundervisning/seriesamtal</w:t>
    </w:r>
    <w:r>
      <w:rPr>
        <w:color w:val="4B5866"/>
        <w:sz w:val="15"/>
        <w:szCs w:val="15"/>
      </w:rPr>
      <w:tab/>
      <w:t xml:space="preserve">Sida </w:t>
      <w:fldChar w:fldCharType="begin"/>
      <w:instrText xml:space="preserve">PAGE</w:instrText>
      <w:fldChar w:fldCharType="separate"/>
      <w:fldChar w:fldCharType="end"/>
      <w:t xml:space="preserve"> av </w:t>
      <w:fldChar w:fldCharType="begin"/>
      <w:instrText xml:space="preserve">NUMPAGES</w:instrText>
      <w:fldChar w:fldCharType="separate"/>
      <w:fldChar w:fldCharType="end"/>
    </w:r>
  </w:p>
</w:ftr>
</file>

<file path=word/footer1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spacing w:after="0" w:before="0" w:line="240"/>
      <w:rPr>
        <w:rFonts w:ascii="Calibri" w:cs="Calibri" w:eastAsia="Calibri" w:hAnsi="Calibri"/>
        <w:sz w:val="2"/>
        <w:szCs w:val="2"/>
      </w:rPr>
    </w:pPr>
    <w:r>
      <w:rPr>
        <w:rFonts w:ascii="Calibri" w:cs="Calibri" w:eastAsia="Calibri" w:hAnsi="Calibri"/>
        <w:sz w:val="2"/>
        <w:szCs w:val="2"/>
      </w:rPr>
      <w:t xml:space="preserve"/>
    </w:r>
  </w:p>
</w:ftr>
</file>

<file path=word/footer2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spacing w:after="0" w:before="0" w:line="240"/>
      <w:rPr>
        <w:rFonts w:ascii="Arial" w:cs="Arial" w:eastAsia="Arial" w:hAnsi="Arial"/>
        <w:sz w:val="19"/>
        <w:szCs w:val="19"/>
      </w:rPr>
    </w:pPr>
    <w:r>
      <w:rPr>
        <w:rFonts w:ascii="Arial" w:cs="Arial" w:eastAsia="Arial" w:hAnsi="Arial"/>
        <w:color w:val="555555"/>
        <w:sz w:val="15"/>
        <w:szCs w:val="15"/>
      </w:rPr>
      <w:t xml:space="preserve">© Niclas Fohlin, niclasfohlin.se, där du skriver ut metodens material</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pBdr>
        <w:bottom w:val="single" w:color="E1E6EB" w:sz="4" w:space="4"/>
      </w:pBdr>
      <w:spacing w:after="0"/>
      <w:jc w:val="right"/>
    </w:pPr>
    <w:r>
      <w:rPr>
        <w:color w:val="4B5866"/>
        <w:sz w:val="18"/>
        <w:szCs w:val="18"/>
      </w:rPr>
      <w:t xml:space="preserve">Mall · Seriesamtal · niclasfohlin.se</w:t>
    </w: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spacing w:after="0"/>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spacing w:after="0" w:before="0" w:line="240"/>
      <w:rPr>
        <w:rFonts w:ascii="Calibri" w:cs="Calibri" w:eastAsia="Calibri" w:hAnsi="Calibri"/>
        <w:sz w:val="2"/>
        <w:szCs w:val="2"/>
      </w:rPr>
    </w:pPr>
    <w:r>
      <w:rPr>
        <w:rFonts w:ascii="Calibri" w:cs="Calibri" w:eastAsia="Calibri" w:hAnsi="Calibri"/>
        <w:sz w:val="2"/>
        <w:szCs w:val="2"/>
      </w:rPr>
      <w:t xml:space="preserve"/>
    </w:r>
  </w:p>
</w:hdr>
</file>

<file path=word/header2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spacing w:after="0" w:before="0" w:line="240"/>
      <w:rPr>
        <w:rFonts w:ascii="Arial" w:cs="Arial" w:eastAsia="Arial" w:hAnsi="Arial"/>
        <w:sz w:val="2"/>
        <w:szCs w:val="2"/>
      </w:rPr>
    </w:pPr>
    <w:r>
      <w:rPr>
        <w:rFonts w:ascii="Arial" w:cs="Arial" w:eastAsia="Arial" w:hAnsi="Arial"/>
        <w:sz w:val="2"/>
        <w:szCs w:val="2"/>
      </w:rPr>
      <w:t xml:space="preserve"/>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decimal"/>
      <w:lvlText w:val="%1."/>
      <w:lvlJc w:val="start"/>
      <w:pPr>
        <w:ind w:left="540" w:hanging="360"/>
      </w:pPr>
      <w:rPr>
        <w:b/>
        <w:bCs/>
        <w:color w:val="1D4F91"/>
      </w:r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4202B"/>
        <w:sz w:val="22"/>
        <w:szCs w:val="22"/>
        <w:lang w:val="sv-SE"/>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pPr>
      <w:keepNext/>
      <w:spacing w:after="80" w:before="0"/>
      <w:outlineLvl w:val="0"/>
    </w:pPr>
    <w:rPr>
      <w:rFonts w:ascii="Calibri" w:cs="Calibri" w:eastAsia="Calibri" w:hAnsi="Calibri"/>
      <w:b/>
      <w:bCs/>
      <w:color w:val="1D4F91"/>
      <w:sz w:val="44"/>
      <w:szCs w:val="44"/>
    </w:rPr>
  </w:style>
  <w:style w:type="paragraph" w:styleId="Heading2">
    <w:name w:val="Heading 2"/>
    <w:basedOn w:val="Normal"/>
    <w:next w:val="Normal"/>
    <w:qFormat/>
    <w:pPr>
      <w:keepNext/>
      <w:spacing w:after="100" w:before="320"/>
      <w:outlineLvl w:val="1"/>
    </w:pPr>
    <w:rPr>
      <w:rFonts w:ascii="Calibri" w:cs="Calibri" w:eastAsia="Calibri" w:hAnsi="Calibri"/>
      <w:b/>
      <w:bCs/>
      <w:color w:val="1D4F91"/>
      <w:sz w:val="28"/>
      <w:szCs w:val="28"/>
    </w:rPr>
  </w:style>
  <w:style w:type="paragraph" w:styleId="Heading3">
    <w:name w:val="Heading 3"/>
    <w:basedOn w:val="Normal"/>
    <w:next w:val="Normal"/>
    <w:qFormat/>
    <w:pPr>
      <w:keepNext/>
      <w:spacing w:after="80" w:before="200"/>
      <w:outlineLvl w:val="2"/>
    </w:pPr>
    <w:rPr>
      <w:rFonts w:ascii="Calibri" w:cs="Calibri" w:eastAsia="Calibri" w:hAnsi="Calibri"/>
      <w:b/>
      <w:bCs/>
      <w:color w:val="1D4F91"/>
      <w:sz w:val="24"/>
      <w:szCs w:val="24"/>
    </w:rPr>
  </w:style>
  <w:style w:type="paragraph" w:styleId="Heading4">
    <w:name w:val="Heading 4"/>
    <w:basedOn w:val="Normal"/>
    <w:next w:val="Normal"/>
    <w:qFormat/>
    <w:pPr>
      <w:keepNext/>
      <w:spacing w:after="60" w:before="120"/>
      <w:outlineLvl w:val="3"/>
    </w:pPr>
    <w:rPr>
      <w:rFonts w:ascii="Calibri" w:cs="Calibri" w:eastAsia="Calibri" w:hAnsi="Calibri"/>
      <w:b/>
      <w:bCs/>
      <w:i w:val="false"/>
      <w:iCs w:val="false"/>
      <w:caps/>
      <w:color w:val="1D4F91"/>
      <w:sz w:val="16"/>
      <w:szCs w:val="16"/>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header" Target="header1.xml"/><Relationship Id="rId8" Type="http://schemas.openxmlformats.org/officeDocument/2006/relationships/footer" Target="footer1.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eader" Target="header1.xml"/><Relationship Id="rId12" Type="http://schemas.openxmlformats.org/officeDocument/2006/relationships/footer" Target="footer1.xml"/><Relationship Id="rId13" Type="http://schemas.openxmlformats.org/officeDocument/2006/relationships/header" Target="header1.xml"/><Relationship Id="rId14" Type="http://schemas.openxmlformats.org/officeDocument/2006/relationships/footer" Target="footer1.xml"/><Relationship Id="rId15" Type="http://schemas.openxmlformats.org/officeDocument/2006/relationships/header" Target="header1.xml"/><Relationship Id="rId16" Type="http://schemas.openxmlformats.org/officeDocument/2006/relationships/footer" Target="footer5.xml"/><Relationship Id="rId17" Type="http://schemas.openxmlformats.org/officeDocument/2006/relationships/header" Target="header1.xml"/><Relationship Id="rId18" Type="http://schemas.openxmlformats.org/officeDocument/2006/relationships/footer" Target="footer1.xml"/><Relationship Id="rId19" Type="http://schemas.openxmlformats.org/officeDocument/2006/relationships/header" Target="header1.xml"/><Relationship Id="rId20" Type="http://schemas.openxmlformats.org/officeDocument/2006/relationships/footer" Target="footer5.xml"/><Relationship Id="rId21" Type="http://schemas.openxmlformats.org/officeDocument/2006/relationships/header" Target="header1.xml"/><Relationship Id="rId22" Type="http://schemas.openxmlformats.org/officeDocument/2006/relationships/footer" Target="footer1.xml"/><Relationship Id="rId23" Type="http://schemas.openxmlformats.org/officeDocument/2006/relationships/header" Target="header1.xml"/><Relationship Id="rId24" Type="http://schemas.openxmlformats.org/officeDocument/2006/relationships/footer" Target="footer5.xml"/><Relationship Id="rId25" Type="http://schemas.openxmlformats.org/officeDocument/2006/relationships/header" Target="header1.xml"/><Relationship Id="rId26" Type="http://schemas.openxmlformats.org/officeDocument/2006/relationships/footer" Target="footer1.xml"/><Relationship Id="rId27" Type="http://schemas.openxmlformats.org/officeDocument/2006/relationships/header" Target="header1.xml"/><Relationship Id="rId28" Type="http://schemas.openxmlformats.org/officeDocument/2006/relationships/footer" Target="footer5.xml"/><Relationship Id="rId29" Type="http://schemas.openxmlformats.org/officeDocument/2006/relationships/header" Target="header1.xml"/><Relationship Id="rId30" Type="http://schemas.openxmlformats.org/officeDocument/2006/relationships/footer" Target="footer1.xml"/><Relationship Id="rId31" Type="http://schemas.openxmlformats.org/officeDocument/2006/relationships/header" Target="header1.xml"/><Relationship Id="rId32" Type="http://schemas.openxmlformats.org/officeDocument/2006/relationships/footer" Target="footer5.xml"/><Relationship Id="rId33" Type="http://schemas.openxmlformats.org/officeDocument/2006/relationships/header" Target="header1.xml"/><Relationship Id="rId34" Type="http://schemas.openxmlformats.org/officeDocument/2006/relationships/footer" Target="footer1.xml"/><Relationship Id="rId35" Type="http://schemas.openxmlformats.org/officeDocument/2006/relationships/header" Target="header1.xml"/><Relationship Id="rId36" Type="http://schemas.openxmlformats.org/officeDocument/2006/relationships/footer" Target="footer5.xml"/><Relationship Id="rId37" Type="http://schemas.openxmlformats.org/officeDocument/2006/relationships/header" Target="header1.xml"/><Relationship Id="rId38" Type="http://schemas.openxmlformats.org/officeDocument/2006/relationships/footer" Target="footer1.xml"/><Relationship Id="rId39" Type="http://schemas.openxmlformats.org/officeDocument/2006/relationships/header" Target="header17.xml"/><Relationship Id="rId40" Type="http://schemas.openxmlformats.org/officeDocument/2006/relationships/footer" Target="footer17.xml"/><Relationship Id="rId41" Type="http://schemas.openxmlformats.org/officeDocument/2006/relationships/header" Target="header1.xml"/><Relationship Id="rId42" Type="http://schemas.openxmlformats.org/officeDocument/2006/relationships/footer" Target="footer1.xml"/><Relationship Id="rId43" Type="http://schemas.openxmlformats.org/officeDocument/2006/relationships/header" Target="header19.xml"/><Relationship Id="rId44" Type="http://schemas.openxmlformats.org/officeDocument/2006/relationships/footer" Target="footer19.xml"/><Relationship Id="rId45" Type="http://schemas.openxmlformats.org/officeDocument/2006/relationships/header" Target="header1.xml"/><Relationship Id="rId46" Type="http://schemas.openxmlformats.org/officeDocument/2006/relationships/footer" Target="footer1.xml"/><Relationship Id="rId47" Type="http://schemas.openxmlformats.org/officeDocument/2006/relationships/header" Target="header19.xml"/><Relationship Id="rId48" Type="http://schemas.openxmlformats.org/officeDocument/2006/relationships/footer" Target="footer19.xml"/><Relationship Id="rId49" Type="http://schemas.openxmlformats.org/officeDocument/2006/relationships/header" Target="header1.xml"/><Relationship Id="rId50" Type="http://schemas.openxmlformats.org/officeDocument/2006/relationships/footer" Target="footer1.xml"/><Relationship Id="rId51" Type="http://schemas.openxmlformats.org/officeDocument/2006/relationships/header" Target="header1.xml"/><Relationship Id="rId52" Type="http://schemas.openxmlformats.org/officeDocument/2006/relationships/footer" Target="footer1.xml"/><Relationship Id="rId53" Type="http://schemas.openxmlformats.org/officeDocument/2006/relationships/header" Target="header1.xml"/><Relationship Id="rId54" Type="http://schemas.openxmlformats.org/officeDocument/2006/relationships/footer" Target="footer1.xml"/><Relationship Id="rId55" Type="http://schemas.openxmlformats.org/officeDocument/2006/relationships/header" Target="header1.xml"/><Relationship Id="rId56" Type="http://schemas.openxmlformats.org/officeDocument/2006/relationships/footer" Target="footer1.xml"/><Relationship Id="rId57" Type="http://schemas.openxmlformats.org/officeDocument/2006/relationships/header" Target="header26.xml"/><Relationship Id="rId58" Type="http://schemas.openxmlformats.org/officeDocument/2006/relationships/footer" Target="footer26.xml"/><Relationship Id="rId59" Type="http://schemas.openxmlformats.org/officeDocument/2006/relationships/header" Target="header1.xml"/><Relationship Id="rId60" Type="http://schemas.openxmlformats.org/officeDocument/2006/relationships/footer" Target="footer5.xml"/><Relationship Id="rId61" Type="http://schemas.openxmlformats.org/officeDocument/2006/relationships/header" Target="header1.xml"/><Relationship Id="rId62" Type="http://schemas.openxmlformats.org/officeDocument/2006/relationships/footer" Target="footer5.xml"/><Relationship Id="rId63" Type="http://schemas.openxmlformats.org/officeDocument/2006/relationships/header" Target="header1.xml"/><Relationship Id="rId64" Type="http://schemas.openxmlformats.org/officeDocument/2006/relationships/footer" Target="footer5.xml"/><Relationship Id="rId65" Type="http://schemas.openxmlformats.org/officeDocument/2006/relationships/image" Target="media/2d33ea5bc3279949dc3c92bcd6f45e49d0cfc7b0.svg"/><Relationship Id="rId66" Type="http://schemas.openxmlformats.org/officeDocument/2006/relationships/image" Target="media/365ac8c6e766e6c837d688a2b5b06b59c9431581.png"/><Relationship Id="rId67" Type="http://schemas.openxmlformats.org/officeDocument/2006/relationships/image" Target="media/608047334de3e9e8b1364f20bee11010a4721f35.svg"/><Relationship Id="rId68" Type="http://schemas.openxmlformats.org/officeDocument/2006/relationships/image" Target="media/0f0239189d4f3205d80d1083ae266626a1c3dbe8.png"/><Relationship Id="rId69" Type="http://schemas.openxmlformats.org/officeDocument/2006/relationships/image" Target="media/beafa202498de62d9c7a25a56c1cf6da4f35a449.svg"/><Relationship Id="rId70" Type="http://schemas.openxmlformats.org/officeDocument/2006/relationships/image" Target="media/4613efc57385f789a783487ce5e5f92f1fcb0202.png"/><Relationship Id="rId71" Type="http://schemas.openxmlformats.org/officeDocument/2006/relationships/image" Target="media/b5e5930ec8a3c352141f0f9b9c3a51046e14dd8d.svg"/><Relationship Id="rId72" Type="http://schemas.openxmlformats.org/officeDocument/2006/relationships/image" Target="media/d3a770554d4264625f7a50147fa637fd1cb20fb5.png"/><Relationship Id="rId73" Type="http://schemas.openxmlformats.org/officeDocument/2006/relationships/image" Target="media/c5f0cebd97c22aabd4ec122d6e3db14db453239e.svg"/><Relationship Id="rId74" Type="http://schemas.openxmlformats.org/officeDocument/2006/relationships/image" Target="media/2416e140b8a839c67af548a9759a4a8a8ec4ca73.png"/><Relationship Id="rId75" Type="http://schemas.openxmlformats.org/officeDocument/2006/relationships/image" Target="media/c21051b2a818f04dd3f64327c2094faceef48819.svg"/><Relationship Id="rId76" Type="http://schemas.openxmlformats.org/officeDocument/2006/relationships/image" Target="media/ac86f70a7572d1e7982a5871c3ddc71fdbacd752.png"/><Relationship Id="rId77" Type="http://schemas.openxmlformats.org/officeDocument/2006/relationships/image" Target="media/f370be60eb04e4f179e301b8e129b3e95f458b74.svg"/><Relationship Id="rId78" Type="http://schemas.openxmlformats.org/officeDocument/2006/relationships/image" Target="media/1af260f1b85890f6a5a53ebb4a1ff317c3d23281.png"/><Relationship Id="rId79" Type="http://schemas.openxmlformats.org/officeDocument/2006/relationships/image" Target="media/4e74f075a00cf5d77d3b453e72ea42e59f94544f.svg"/><Relationship Id="rId80" Type="http://schemas.openxmlformats.org/officeDocument/2006/relationships/image" Target="media/fc39a28ac7eaabfedd3f633ff8e4ff33b8ae4674.png"/><Relationship Id="rId81" Type="http://schemas.openxmlformats.org/officeDocument/2006/relationships/image" Target="media/7f3ae0c4e8dc40c8ea6401ed9d7aaeefb593f9d1.svg"/><Relationship Id="rId82" Type="http://schemas.openxmlformats.org/officeDocument/2006/relationships/image" Target="media/88c5f43841e97bc4f69cd219e5ce59eef9bd95ca.png"/><Relationship Id="rId83" Type="http://schemas.openxmlformats.org/officeDocument/2006/relationships/image" Target="media/85be22d49df13c029789d7fa0064f52553f5d81a.svg"/><Relationship Id="rId84" Type="http://schemas.openxmlformats.org/officeDocument/2006/relationships/image" Target="media/8d5c118f514ba094567b4d6daeca95825a64c24f.png"/><Relationship Id="rId85" Type="http://schemas.openxmlformats.org/officeDocument/2006/relationships/image" Target="media/86a2d1bfebce9f298ec18036ea4b11736b05dbf6.svg"/><Relationship Id="rId86" Type="http://schemas.openxmlformats.org/officeDocument/2006/relationships/image" Target="media/330a78aabeb09cd48a8c193efc21837e2fc2abf6.png"/><Relationship Id="rId87" Type="http://schemas.openxmlformats.org/officeDocument/2006/relationships/image" Target="media/b9db9b253b585d4460b8177e945649bf224a66a6.svg"/><Relationship Id="rId88" Type="http://schemas.openxmlformats.org/officeDocument/2006/relationships/image" Target="media/2420d6db883b884ba4b244cd034114296f2afd92.png"/><Relationship Id="rId89" Type="http://schemas.openxmlformats.org/officeDocument/2006/relationships/image" Target="media/ed5ff26da7a578bfcceaadd5797f8fea566b3437.svg"/><Relationship Id="rId90" Type="http://schemas.openxmlformats.org/officeDocument/2006/relationships/image" Target="media/ceb59933ca72ab32f7a40d7f0a7f5b58583451b0.png"/><Relationship Id="rId91" Type="http://schemas.openxmlformats.org/officeDocument/2006/relationships/image" Target="media/6da91abd793b1b53541d62901d572aec51b67ab9.svg"/><Relationship Id="rId92" Type="http://schemas.openxmlformats.org/officeDocument/2006/relationships/image" Target="media/536c2425c18e4c9d214260a3a430c2ad254cd01c.png"/><Relationship Id="rId93" Type="http://schemas.openxmlformats.org/officeDocument/2006/relationships/image" Target="media/a434943cbba0b7e05f00ee97e620f5d22282cd0a.svg"/><Relationship Id="rId94" Type="http://schemas.openxmlformats.org/officeDocument/2006/relationships/image" Target="media/ba48913be3f4388efdcd21ca0d52fa0f481fe153.png"/><Relationship Id="rId95" Type="http://schemas.openxmlformats.org/officeDocument/2006/relationships/image" Target="media/dac82db74aeeb93783b1dab9c4b40c25c8e1d591.svg"/><Relationship Id="rId96" Type="http://schemas.openxmlformats.org/officeDocument/2006/relationships/image" Target="media/b5deed7b3a213b5b89451677b4ba2017b6be3b15.png"/><Relationship Id="rId97" Type="http://schemas.openxmlformats.org/officeDocument/2006/relationships/image" Target="media/449b3e6015ebdbf7af19f4a572adfe28e28b595f.svg"/><Relationship Id="rId98" Type="http://schemas.openxmlformats.org/officeDocument/2006/relationships/image" Target="media/b7a720c5977bbb945ecbfd252982f4f86d9a7520.png"/><Relationship Id="rId99" Type="http://schemas.openxmlformats.org/officeDocument/2006/relationships/image" Target="media/c9700975950600009f2ae486bcf7da3e88fa7ff0.svg"/><Relationship Id="rId100" Type="http://schemas.openxmlformats.org/officeDocument/2006/relationships/image" Target="media/b1e0527415f54cac11f217e7954fc7e2e99361d8.png"/><Relationship Id="rId101" Type="http://schemas.openxmlformats.org/officeDocument/2006/relationships/image" Target="media/f1f99b712a9cfa2aa8e6cfdb703f4282091b1b8c.svg"/><Relationship Id="rId102" Type="http://schemas.openxmlformats.org/officeDocument/2006/relationships/image" Target="media/df33ab1a3ee846f5d3df7c76e316a5ca2f35d9cb.png"/><Relationship Id="rId103" Type="http://schemas.openxmlformats.org/officeDocument/2006/relationships/image" Target="media/ce37734f74b3651a1ec39347ca4020210f159ffc.svg"/><Relationship Id="rId104" Type="http://schemas.openxmlformats.org/officeDocument/2006/relationships/image" Target="media/eb38ece6bf835c36499f207ade9886a8261e300c.png"/><Relationship Id="rId105" Type="http://schemas.openxmlformats.org/officeDocument/2006/relationships/image" Target="media/cf2f8913cf6f52c3f0e1085d9f3938c3bd4a7188.svg"/><Relationship Id="rId106" Type="http://schemas.openxmlformats.org/officeDocument/2006/relationships/image" Target="media/94bd556c8feddcd9359b364b413b37aea2def9a0.png"/><Relationship Id="rId107" Type="http://schemas.openxmlformats.org/officeDocument/2006/relationships/image" Target="media/01b55a58bc894ecb6f8c1f8d3de799ccdb020ba8.svg"/><Relationship Id="rId108" Type="http://schemas.openxmlformats.org/officeDocument/2006/relationships/image" Target="media/be8b07260e5b2e52d0f285bbd88932c3bfd904cf.png"/><Relationship Id="rId109" Type="http://schemas.openxmlformats.org/officeDocument/2006/relationships/image" Target="media/ccf616bd24ea7d2aae1daae989781f7becb7e37c.svg"/><Relationship Id="rId110" Type="http://schemas.openxmlformats.org/officeDocument/2006/relationships/image" Target="media/5f9ef15b870d1ec98107466faf07a1b4b3eed87a.png"/><Relationship Id="rId111" Type="http://schemas.openxmlformats.org/officeDocument/2006/relationships/image" Target="media/5d251a8f77ec402d78a5f2740e8de166b1938000.svg"/><Relationship Id="rId112" Type="http://schemas.openxmlformats.org/officeDocument/2006/relationships/image" Target="media/2e59e6e3b99479e22f47fd0a81fed44436b90ac8.png"/><Relationship Id="rId113" Type="http://schemas.openxmlformats.org/officeDocument/2006/relationships/image" Target="media/b004e30eb999b7d386b2519201f10fbda016a69a.svg"/><Relationship Id="rId114" Type="http://schemas.openxmlformats.org/officeDocument/2006/relationships/image" Target="media/0ceebde113fb2a11998dc91c51dacbbe9d7251d9.png"/><Relationship Id="rId115" Type="http://schemas.openxmlformats.org/officeDocument/2006/relationships/image" Target="media/4e939c76a47f181229546ee52959ad03b198c514.svg"/><Relationship Id="rId116" Type="http://schemas.openxmlformats.org/officeDocument/2006/relationships/image" Target="media/7544520e27117ccb96262bc92716c34b14f8407d.png"/><Relationship Id="rId117" Type="http://schemas.openxmlformats.org/officeDocument/2006/relationships/image" Target="media/e0550eb198ac2e45283473014f2c7807eaf7580b.svg"/><Relationship Id="rId118" Type="http://schemas.openxmlformats.org/officeDocument/2006/relationships/image" Target="media/bccf948866ab452ddc35d53bf875a3b4076b66eb.png"/><Relationship Id="rId119" Type="http://schemas.openxmlformats.org/officeDocument/2006/relationships/image" Target="media/794fead88d6e60f810f19fba41255fdb1a6a84c3.svg"/><Relationship Id="rId120" Type="http://schemas.openxmlformats.org/officeDocument/2006/relationships/image" Target="media/7c9a0fa99e2d2f4ee5b28ec021af8922cdae0eda.png"/><Relationship Id="rId121" Type="http://schemas.openxmlformats.org/officeDocument/2006/relationships/image" Target="media/83a3d8c390a217af3fb9a1d9ee1188052252ab34.svg"/><Relationship Id="rId122" Type="http://schemas.openxmlformats.org/officeDocument/2006/relationships/image" Target="media/923708a9038afdad368bcc022d9f4e7df405ecf5.png"/><Relationship Id="rId123" Type="http://schemas.openxmlformats.org/officeDocument/2006/relationships/image" Target="media/cd50cf981bd24ed419aa6d99de2f7146703215f3.svg"/><Relationship Id="rId124" Type="http://schemas.openxmlformats.org/officeDocument/2006/relationships/image" Target="media/9597f30e4d2b811666d16f22ec04eda25a59ae74.png"/><Relationship Id="rId125" Type="http://schemas.openxmlformats.org/officeDocument/2006/relationships/image" Target="media/99316c127614fcd84ffcd01621d7c82c02770f54.svg"/><Relationship Id="rId126" Type="http://schemas.openxmlformats.org/officeDocument/2006/relationships/image" Target="media/20e289450aa667fb2b3d5b4636664d7ab8468761.png"/><Relationship Id="rId127" Type="http://schemas.openxmlformats.org/officeDocument/2006/relationships/image" Target="media/74e2f829088e95112ba978af84e50a4af70b4ee8.svg"/><Relationship Id="rId128" Type="http://schemas.openxmlformats.org/officeDocument/2006/relationships/image" Target="media/cff9da44f15c27907ae72593c02c396f0f9f4f0a.png"/><Relationship Id="rId129" Type="http://schemas.openxmlformats.org/officeDocument/2006/relationships/image" Target="media/d0f4d213635112b8c60c75be03a9ab1e9eafc0e8.svg"/><Relationship Id="rId130" Type="http://schemas.openxmlformats.org/officeDocument/2006/relationships/image" Target="media/27337384c688b6f998094fae340b9e5215193e54.png"/><Relationship Id="rId131" Type="http://schemas.openxmlformats.org/officeDocument/2006/relationships/image" Target="media/76072092628bef3e91fce55ae182dcdb75a341f3.svg"/><Relationship Id="rId132" Type="http://schemas.openxmlformats.org/officeDocument/2006/relationships/image" Target="media/5d2153d1fff0546474d4768a032a93e5de5aee27.png"/><Relationship Id="rId133" Type="http://schemas.openxmlformats.org/officeDocument/2006/relationships/image" Target="media/ae9c6c6dfc1eca8d41eea06d4ad5668327d0cf49.svg"/><Relationship Id="rId134" Type="http://schemas.openxmlformats.org/officeDocument/2006/relationships/image" Target="media/3fb27233386d223315907b8f1893d7f8ff0ac8d9.png"/><Relationship Id="rId135" Type="http://schemas.openxmlformats.org/officeDocument/2006/relationships/image" Target="media/fb866bd847f184801fa305d08a19b33e46bba5c9.svg"/><Relationship Id="rId136" Type="http://schemas.openxmlformats.org/officeDocument/2006/relationships/image" Target="media/1e4091a741ba0d32d2bf8ec274909048146c11e0.png"/><Relationship Id="rId137" Type="http://schemas.openxmlformats.org/officeDocument/2006/relationships/image" Target="media/86beba8aa7cadcbca00de02ca25c71487ce8554c.svg"/><Relationship Id="rId138" Type="http://schemas.openxmlformats.org/officeDocument/2006/relationships/image" Target="media/85025573aec399d0517cbbee7c5337bafcfd2786.png"/><Relationship Id="rId139" Type="http://schemas.openxmlformats.org/officeDocument/2006/relationships/image" Target="media/9c6e320d77531b987281378b96c8a28294c743ea.svg"/><Relationship Id="rId140" Type="http://schemas.openxmlformats.org/officeDocument/2006/relationships/image" Target="media/482074bb614d86f55e4d535d3a29d884c6b4293b.png"/><Relationship Id="rId141" Type="http://schemas.openxmlformats.org/officeDocument/2006/relationships/image" Target="media/da98aada60d44a4c5cf2e6827e7186d3430b765a.svg"/><Relationship Id="rId142" Type="http://schemas.openxmlformats.org/officeDocument/2006/relationships/image" Target="media/7de7f09771aabf477b03693dd8cc251aa469f2f2.png"/><Relationship Id="rId143" Type="http://schemas.openxmlformats.org/officeDocument/2006/relationships/image" Target="media/a509ed2cba5615c21201dd83f710bb6242398df4.svg"/><Relationship Id="rId144" Type="http://schemas.openxmlformats.org/officeDocument/2006/relationships/image" Target="media/7bafdecc96f0f74189a59d73f3277a5fc00aabec.png"/><Relationship Id="rId145"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Relationship Id="rId1" Type="http://schemas.openxmlformats.org/officeDocument/2006/relationships/font" Target="fonts/font1.odttf"/></Relationships>
</file>

<file path=word/_rels/footer1.xml.rels><?xml version="1.0" encoding="UTF-8"?><Relationships xmlns="http://schemas.openxmlformats.org/package/2006/relationships"/>
</file>

<file path=word/_rels/footer5.xml.rels><?xml version="1.0" encoding="UTF-8"?><Relationships xmlns="http://schemas.openxmlformats.org/package/2006/relationships"/>
</file>

<file path=word/_rels/footer17.xml.rels><?xml version="1.0" encoding="UTF-8"?><Relationships xmlns="http://schemas.openxmlformats.org/package/2006/relationships"/>
</file>

<file path=word/_rels/footer19.xml.rels><?xml version="1.0" encoding="UTF-8"?><Relationships xmlns="http://schemas.openxmlformats.org/package/2006/relationships"/>
</file>

<file path=word/_rels/footer26.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word/_rels/header17.xml.rels><?xml version="1.0" encoding="UTF-8"?><Relationships xmlns="http://schemas.openxmlformats.org/package/2006/relationships"/>
</file>

<file path=word/_rels/header19.xml.rels><?xml version="1.0" encoding="UTF-8"?><Relationships xmlns="http://schemas.openxmlformats.org/package/2006/relationships"/>
</file>

<file path=word/_rels/header26.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Mallar: Seriesamtal</dc:title>
  <dc:creator>Niclas Fohlin</dc:creator>
  <dc:description>© Niclas Fohlin · niclasfohlin.se</dc:description>
  <cp:lastModifiedBy>Un-named</cp:lastModifiedBy>
  <cp:revision>1</cp:revision>
  <dcterms:created xsi:type="dcterms:W3CDTF">2026-10-29T11:57:00.704Z</dcterms:created>
  <dcterms:modified xsi:type="dcterms:W3CDTF">2026-10-29T11:57:00.704Z</dcterms:modified>
</cp:coreProperties>
</file>

<file path=docProps/custom.xml><?xml version="1.0" encoding="utf-8"?>
<Properties xmlns="http://schemas.openxmlformats.org/officeDocument/2006/custom-properties" xmlns:vt="http://schemas.openxmlformats.org/officeDocument/2006/docPropsVTypes"/>
</file>