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2"/>
        <w:keepNext/>
        <w:spacing w:after="100" w:before="320"/>
      </w:pPr>
      <w:r>
        <w:t xml:space="preserve">Ett pass med en egen serie</w:t>
      </w:r>
    </w:p>
    <w:p>
      <w:pPr>
        <w:keepNext/>
        <w:spacing w:after="120" w:before="0"/>
      </w:pPr>
      <w:r>
        <w:t xml:space="preserve">Från pass 8 äger en elev serien i varje pass. Eleven berättar sin version först, ni spolar tillbaka till när det var lugnt, och de andra lyssnar och säger vad de undrar. Delarna och tiderna är desamma som i ett pass med en bildserie. Allt ritar ni på papper, också tankebubblorna, så att serien finns kvar i elevens pärm. Passet står också på Lektionskortet, ett A4 att ha framför dig.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Del</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gör du</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Förberedelse</w:t>
            </w:r>
          </w:p>
          <w:p>
            <w:pPr>
              <w:keepNext w:val="false"/>
              <w:spacing w:after="0" w:before="0"/>
            </w:pPr>
            <w:r>
              <w:rPr>
                <w:i/>
                <w:iCs/>
                <w:color w:val="4B5866"/>
                <w:sz w:val="20"/>
                <w:szCs w:val="20"/>
              </w:rPr>
              <w:t xml:space="preserve">Dagen före</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Prata i fem minuter med den som äger serien, och fråga </w:t>
            </w:r>
            <w:r>
              <w:rPr>
                <w:i/>
                <w:iCs/>
                <w:sz w:val="20"/>
                <w:szCs w:val="20"/>
              </w:rPr>
              <w:t xml:space="preserve">”Vill du rita något som har hänt dig, eller något som brukar bli svårt? Är det över nu? Får de andra höra det?”</w:t>
            </w:r>
            <w:r>
              <w:rPr>
                <w:i w:val="false"/>
                <w:iCs w:val="false"/>
                <w:sz w:val="20"/>
                <w:szCs w:val="20"/>
              </w:rPr>
              <w:t xml:space="preserve"> Pröva händelsen mot de tre kraven under </w:t>
            </w:r>
            <w:r>
              <w:rPr>
                <w:i/>
                <w:iCs/>
                <w:sz w:val="20"/>
                <w:szCs w:val="20"/>
              </w:rPr>
              <w:t xml:space="preserve">”Var hittar du bildserierna och händelserna?”</w:t>
            </w:r>
            <w:r>
              <w:rPr>
                <w:i w:val="false"/>
                <w:iCs w:val="false"/>
                <w:sz w:val="20"/>
                <w:szCs w:val="20"/>
              </w:rPr>
              <w:t xml:space="preserve">, och säg att du inte bestämmer vem som hade rätt. Skriv ut mallen med fyra rutor på A3, eller mallen med sex rutor om händelsen är lång. Före passet lägger du fram mallen, pennorna och bladet Nästa gång.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Spaningen</w:t>
            </w:r>
          </w:p>
          <w:p>
            <w:pPr>
              <w:keepNext w:val="false"/>
              <w:spacing w:after="0" w:before="0"/>
            </w:pPr>
            <w:r>
              <w:rPr>
                <w:i/>
                <w:iCs/>
                <w:color w:val="4B5866"/>
                <w:sz w:val="20"/>
                <w:szCs w:val="20"/>
              </w:rPr>
              <w:t xml:space="preserve">0–⁠4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Du eller en elev läser gruppens regler högt. Sedan berättar var och en om sitt spanaruppdrag, och från pass 9 berättar den som ägde serien i förra passet hur planen gick.</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Spola tillbaka</w:t>
            </w:r>
          </w:p>
          <w:p>
            <w:pPr>
              <w:keepNext w:val="false"/>
              <w:spacing w:after="0" w:before="0"/>
            </w:pPr>
            <w:r>
              <w:rPr>
                <w:i/>
                <w:iCs/>
                <w:color w:val="4B5866"/>
                <w:sz w:val="20"/>
                <w:szCs w:val="20"/>
              </w:rPr>
              <w:t xml:space="preserve">4–⁠11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Låt ägaren berätta kort vad som hände. Spola sedan tillbaka till när det var lugnt och fråga </w:t>
            </w:r>
            <w:r>
              <w:rPr>
                <w:i/>
                <w:iCs/>
                <w:sz w:val="20"/>
                <w:szCs w:val="20"/>
              </w:rPr>
              <w:t xml:space="preserve">”Var var du? Vad gjorde du precis innan? Vad ville du då?”</w:t>
            </w:r>
            <w:r>
              <w:rPr>
                <w:i w:val="false"/>
                <w:iCs w:val="false"/>
                <w:sz w:val="20"/>
                <w:szCs w:val="20"/>
              </w:rPr>
              <w:t xml:space="preserve"> Det blir ruta 1. Ägaren berättar vidare, en ruta i taget fram till konflikten. Ägaren väljer om du eller hen ritar, och du rättar inget i det hen berättar. De andra lyssnar.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Tankarna</w:t>
            </w:r>
          </w:p>
          <w:p>
            <w:pPr>
              <w:keepNext w:val="false"/>
              <w:spacing w:after="0" w:before="0"/>
            </w:pPr>
            <w:r>
              <w:rPr>
                <w:i/>
                <w:iCs/>
                <w:color w:val="4B5866"/>
                <w:sz w:val="20"/>
                <w:szCs w:val="20"/>
              </w:rPr>
              <w:t xml:space="preserve">11–⁠17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Rita först ägarens egna tankebubblor, i ruta 1 och i rutan där det gick snett. Fråga sedan </w:t>
            </w:r>
            <w:r>
              <w:rPr>
                <w:i/>
                <w:iCs/>
                <w:sz w:val="20"/>
                <w:szCs w:val="20"/>
              </w:rPr>
              <w:t xml:space="preserve">”Får vi undra över vad den andra tänkte?”</w:t>
            </w:r>
            <w:r>
              <w:rPr>
                <w:i w:val="false"/>
                <w:iCs w:val="false"/>
                <w:sz w:val="20"/>
                <w:szCs w:val="20"/>
              </w:rPr>
              <w:t xml:space="preserve"> De andra i gruppen säger vad de undrar, och ägaren väljer vilken tanke som ska stå i den andra personens bubbla.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Ovanifrån</w:t>
            </w:r>
          </w:p>
          <w:p>
            <w:pPr>
              <w:keepNext w:val="false"/>
              <w:spacing w:after="0" w:before="0"/>
            </w:pPr>
            <w:r>
              <w:rPr>
                <w:i/>
                <w:iCs/>
                <w:color w:val="4B5866"/>
                <w:sz w:val="20"/>
                <w:szCs w:val="20"/>
              </w:rPr>
              <w:t xml:space="preserve">17–⁠21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Ägaren berättar hela serien. Fråga </w:t>
            </w:r>
            <w:r>
              <w:rPr>
                <w:i/>
                <w:iCs/>
                <w:sz w:val="20"/>
                <w:szCs w:val="20"/>
              </w:rPr>
              <w:t xml:space="preserve">”Vad gjorde du som hen märkte?”</w:t>
            </w:r>
            <w:r>
              <w:rPr>
                <w:i w:val="false"/>
                <w:iCs w:val="false"/>
                <w:sz w:val="20"/>
                <w:szCs w:val="20"/>
              </w:rPr>
              <w:t xml:space="preserve"> och sedan </w:t>
            </w:r>
            <w:r>
              <w:rPr>
                <w:i/>
                <w:iCs/>
                <w:sz w:val="20"/>
                <w:szCs w:val="20"/>
              </w:rPr>
              <w:t xml:space="preserve">”I vilken ruta hade någon behövt tänka och göra annorlunda?”</w:t>
            </w:r>
            <w:r>
              <w:rPr>
                <w:i w:val="false"/>
                <w:iCs w:val="false"/>
                <w:sz w:val="20"/>
                <w:szCs w:val="20"/>
              </w:rPr>
              <w:t xml:space="preserve"> Svaret kan också vara en ruta där den andra personen hade behövt göra annorlunda, och ägaren bestämmer vilken ruta det blir. Blev ägaren sårad, fråga också </w:t>
            </w:r>
            <w:r>
              <w:rPr>
                <w:i/>
                <w:iCs/>
                <w:sz w:val="20"/>
                <w:szCs w:val="20"/>
              </w:rPr>
              <w:t xml:space="preserve">”Vad behöver hända för att det ska bli bra för dig?”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Nästa gång</w:t>
            </w:r>
          </w:p>
          <w:p>
            <w:pPr>
              <w:keepNext w:val="false"/>
              <w:spacing w:after="0" w:before="0"/>
            </w:pPr>
            <w:r>
              <w:rPr>
                <w:i/>
                <w:iCs/>
                <w:color w:val="4B5866"/>
                <w:sz w:val="20"/>
                <w:szCs w:val="20"/>
              </w:rPr>
              <w:t xml:space="preserve">21–⁠27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Utgå från rutan där någon hade behövt göra annorlunda, och fråga </w:t>
            </w:r>
            <w:r>
              <w:rPr>
                <w:i/>
                <w:iCs/>
                <w:sz w:val="20"/>
                <w:szCs w:val="20"/>
              </w:rPr>
              <w:t xml:space="preserve">”Hur kan det bli i stället?”</w:t>
            </w:r>
            <w:r>
              <w:rPr>
                <w:i w:val="false"/>
                <w:iCs w:val="false"/>
                <w:sz w:val="20"/>
                <w:szCs w:val="20"/>
              </w:rPr>
              <w:t xml:space="preserve"> De andra kommer med förslag, ägaren väljer ett av dem, och ägaren eller du ritar det på bladet Nästa gång. Direkt efter passet fyller du i bladet Min plan med ägaren, och det tar cirka tio minuter.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Med mig</w:t>
            </w:r>
          </w:p>
          <w:p>
            <w:pPr>
              <w:keepNext w:val="false"/>
              <w:spacing w:after="0" w:before="0"/>
            </w:pPr>
            <w:r>
              <w:rPr>
                <w:i/>
                <w:iCs/>
                <w:color w:val="4B5866"/>
                <w:sz w:val="20"/>
                <w:szCs w:val="20"/>
              </w:rPr>
              <w:t xml:space="preserve">27–⁠30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 och en säger vad hen tar med sig. Säg till ägaren något hen gjorde bra i samtalet, till exempel </w:t>
            </w:r>
            <w:r>
              <w:rPr>
                <w:i/>
                <w:iCs/>
                <w:sz w:val="20"/>
                <w:szCs w:val="20"/>
              </w:rPr>
              <w:t xml:space="preserve">”Du berättade fast det var svårt.”</w:t>
            </w:r>
            <w:r>
              <w:rPr>
                <w:i w:val="false"/>
                <w:iCs w:val="false"/>
                <w:sz w:val="20"/>
                <w:szCs w:val="20"/>
              </w:rPr>
              <w:t xml:space="preserve"> Ägaren får planen som sitt spanaruppdrag, och du skriver uppdraget på spanarbladet när ni fyller i bladet Min plan. De andras uppdrag är </w:t>
            </w:r>
            <w:r>
              <w:rPr>
                <w:i/>
                <w:iCs/>
                <w:sz w:val="20"/>
                <w:szCs w:val="20"/>
              </w:rPr>
              <w:t xml:space="preserve">”Lägg märke till en gång när det nästan blev bråk, men det blev inget. Vad gjorde någon precis innan, så att det inte blev bråk?”</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Handlar serien om något som ska hända, ritar ni i ruta 1 hur det brukar börja och går fram till rutan där det brukar bli bråk. Sedan får personerna tankebubblor som vanligt, och i delen Nästa gång ritar ni hur det kan bli i stället och vad eleven, den andra personen och de vuxna kan göra. I ett pass som blir över äger gruppen serien, och gruppen väljer händelsen i slutet av passet före. Eleverna berättar i tur och ordning där ägaren annars berättar, och gruppen väljer tillsammans där ägaren annars väljer. I delen Nästa gång ritar var och en på bladet Nästa gång vad hen kan göra, och det blir hens spanaruppdrag. Ingen fyller i bladet Min plan efter passet.</w:t>
            </w:r>
          </w:p>
        </w:tc>
      </w:tr>
    </w:tbl>
    <w:p>
      <w:pPr>
        <w:spacing w:after="0" w:before="0" w:line="240"/>
        <w:rPr>
          <w:rFonts w:ascii="Calibri" w:cs="Calibri" w:eastAsia="Calibri" w:hAnsi="Calibri"/>
          <w:sz w:val="2"/>
          <w:szCs w:val="2"/>
        </w:rPr>
      </w:pP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e15e34a4-f782-c991-84e9-92a7b2fba87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niclasfohlin.se/stodundervisning/seriesamtal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Seriesamtal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Ett pass med en egen serie · Seriesamtal</dc:title>
  <dc:creator>Niclas Fohlin</dc:creator>
  <dc:description>© Niclas Fohlin · niclasfohlin.se</dc:description>
  <cp:lastModifiedBy>Un-named</cp:lastModifiedBy>
  <cp:revision>1</cp:revision>
  <dcterms:created xsi:type="dcterms:W3CDTF">2026-10-29T11:58:04.730Z</dcterms:created>
  <dcterms:modified xsi:type="dcterms:W3CDTF">2026-10-29T11:58:04.730Z</dcterms:modified>
</cp:coreProperties>
</file>

<file path=docProps/custom.xml><?xml version="1.0" encoding="utf-8"?>
<Properties xmlns="http://schemas.openxmlformats.org/officeDocument/2006/custom-properties" xmlns:vt="http://schemas.openxmlformats.org/officeDocument/2006/docPropsVTypes"/>
</file>