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Boksläppet, boken: Läsarna kommer</w:t>
      </w:r>
    </w:p>
    <w:p>
      <w:pPr>
        <w:spacing w:after="160" w:before="0"/>
      </w:pPr>
      <w:r>
        <w:rPr>
          <w:i/>
          <w:iCs/>
          <w:color w:val="1D4F91"/>
          <w:sz w:val="24"/>
          <w:szCs w:val="24"/>
        </w:rPr>
        <w:t xml:space="preserve">Skrivkurs: gemensam berättelseram · åk 3–⁠6</w:t>
      </w:r>
    </w:p>
    <w:p>
      <w:pPr>
        <w:keepNext/>
        <w:keepLines/>
        <w:spacing w:after="120" w:before="0"/>
      </w:pPr>
      <w:r>
        <w:t xml:space="preserve">I pass 15 läser eleverna sina böcker för barnen i skolbiblioteket. Alla läser samtidigt, vid var sin läsplats, och barnen svarar på Läsarnas sida, sist i boken.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boksläppet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Gör en läsplats per författare, med stolar för två eller tre barn. Ha två exemplar av varje bok: ett till eleven och ett till barnets klass.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Första rundan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Barnen kommer, och barnet som boken är till sätter sig hos sin författare, med en eller två kamrater ur klassen. Författaren läser hela boken och visar bilderna, och det tar omkring 15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Andra rundan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Barnen byter läsplats och väljer en del i taget genom att peka på en bild, och författaren läser den. Andra rundan tar omkring 10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Barnens svar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andra rundan går barnen tillbaka till läsplatsen från första rundan. Barnet ritar det bästa i boken på Läsarnas sida, och författaren skriver det barnet säger på raden Jag tyckte om när, till exempel </w:t>
            </w:r>
            <w:r>
              <w:rPr>
                <w:i/>
                <w:iCs/>
                <w:sz w:val="20"/>
                <w:szCs w:val="20"/>
              </w:rPr>
              <w:t xml:space="preserve">”Jag tyckte om när ugglan pratade.”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Böckerna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boksläppet lämnar du det andra exemplaret till barnets klass. Vill eleven ställa en bok i biblioteket, kopierar du den en gång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något saknas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Den som inte vill läsa högt visar bilderna, och en kamrat eller du läser. Är ett barn borta, läser författaren för ett annat barn i första rundan. Kan barnen inte komma, bjuder ni in familjerna efter skoldagen.</w:t>
            </w:r>
          </w:p>
        </w:tc>
      </w:tr>
    </w:tbl>
    <w:p>
      <w:pPr>
        <w:spacing w:after="160" w:before="0"/>
      </w:pPr>
    </w:p>
    <w:p>
      <w:pPr>
        <w:spacing w:after="120" w:before="160"/>
      </w:pPr>
      <w:r>
        <w:rPr>
          <w:color w:val="4B5866"/>
          <w:sz w:val="18"/>
          <w:szCs w:val="18"/>
        </w:rPr>
        <w:t xml:space="preserve">© Niclas Fohlin. Ur Skrivkurs: gemensam berättelseram, https://niclasfohlin.se/stodundervisning/skrivkurs-berattelseram.</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d4b6fcaa-d037-2dd1-bad5-53e1e9daa860}"/>
  </w:font>
  <w:font w:name="Cinzel">
    <w:family w:val="auto"/>
    <w:pitch w:val="variable"/>
    <w:sig w:usb0="E0002AFF" w:usb1="C000247B" w:usb2="00000009" w:usb3="00000000" w:csb0="000001FF" w:csb1="00000000"/>
    <w:embedRegular r:id="rId2" w:fontKey="{693c694d-5ae6-9303-2f86-52e24b872623}"/>
  </w:font>
  <w:font w:name="Cinzel Decorative">
    <w:family w:val="auto"/>
    <w:pitch w:val="variable"/>
    <w:sig w:usb0="E0002AFF" w:usb1="C000247B" w:usb2="00000009" w:usb3="00000000" w:csb0="000001FF" w:csb1="00000000"/>
    <w:embedRegular r:id="rId3" w:fontKey="{30d444d2-78ef-f2a8-af63-744eed88dbc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niclasfohlin.se/stodundervisning/skrivkurs-berattelseram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gemensam berättelseram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Boksläppet, boken: Läsarna kommer · Skrivkurs: gemensam berättelseram</dc:title>
  <dc:creator>Niclas Fohlin</dc:creator>
  <dc:description>© Niclas Fohlin · niclasfohlin.se</dc:description>
  <cp:lastModifiedBy>Un-named</cp:lastModifiedBy>
  <cp:revision>1</cp:revision>
  <dcterms:created xsi:type="dcterms:W3CDTF">2026-10-29T11:58:06.412Z</dcterms:created>
  <dcterms:modified xsi:type="dcterms:W3CDTF">2026-10-29T11:58:06.412Z</dcterms:modified>
</cp:coreProperties>
</file>

<file path=docProps/custom.xml><?xml version="1.0" encoding="utf-8"?>
<Properties xmlns="http://schemas.openxmlformats.org/officeDocument/2006/custom-properties" xmlns:vt="http://schemas.openxmlformats.org/officeDocument/2006/docPropsVTypes"/>
</file>