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sagoboken · åk 1–⁠6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Inbjudan till läsaren, vecka 10: Boksläppet</w:t>
      </w:r>
    </w:p>
    <w:p>
      <w:pPr>
        <w:keepNext/>
        <w:spacing w:after="60" w:before="0"/>
      </w:pPr>
      <w:r>
        <w:t xml:space="preserve">Paret bjuder in barnet till boksläppet.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I pass 28 skriver varje par när och var boksläppet är och vad barnet får. Du lämnar inbjudningarna till barnens lärare.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sagoboken, https://niclasfohlin.se/stodundervisning/skrivkurs-sagoboken.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052" name="Kurbitsslingan 3052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Titel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14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left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666750" cy="666750"/>
                              <wp:effectExtent t="0" r="0" b="0" l="0"/>
                              <wp:docPr id="9051" name="En ruta för den första bokstaven 3051" descr="En ruta för den första bokstav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666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12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Från oss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053" name="Prydnaden 3053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8b62442-8365-7b2b-aeaa-2796b603795e}"/>
  </w:font>
  <w:font w:name="Cinzel">
    <w:family w:val="auto"/>
    <w:pitch w:val="variable"/>
    <w:sig w:usb0="E0002AFF" w:usb1="C000247B" w:usb2="00000009" w:usb3="00000000" w:csb0="000001FF" w:csb1="00000000"/>
    <w:embedRegular r:id="rId2" w:fontKey="{596e04a0-f125-e6bb-11f1-8e7436558d7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e871443-3f97-3d26-fc28-8a25203d7d5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Inbjudan till läsaren, vecka 10: Boksläppet. Till läraren: I pass 28 skriver varje par när och var boksläppet är och vad barnet får. Du lämnar inbjudningarna till barnens lärare.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3c1bc728804ba2dbb6dbf0b1aaa48877d058554c.svg"/><Relationship Id="rId12" Type="http://schemas.openxmlformats.org/officeDocument/2006/relationships/image" Target="media/f9fecfc9ff68d76009dd1a7f584fa1ef97cf92fa.png"/><Relationship Id="rId13" Type="http://schemas.openxmlformats.org/officeDocument/2006/relationships/image" Target="media/e56627667df44582ff4d969c6c277a7be4ccf5b9.svg"/><Relationship Id="rId14" Type="http://schemas.openxmlformats.org/officeDocument/2006/relationships/image" Target="media/317e142fa710eca493c4c1c806a2ea5e38a1664b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 till läsaren, vecka 10: Boksläppet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2026-10-29T11:58:12.177Z</dcterms:created>
  <dcterms:modified xsi:type="dcterms:W3CDTF">2026-10-29T11:58:12.177Z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