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Två texter, vecka 1: Räven</w:t>
      </w:r>
    </w:p>
    <w:p>
      <w:pPr>
        <w:spacing w:after="160" w:before="0"/>
      </w:pPr>
      <w:r>
        <w:rPr>
          <w:i/>
          <w:iCs/>
          <w:color w:val="1D4F91"/>
          <w:sz w:val="24"/>
          <w:szCs w:val="24"/>
        </w:rPr>
        <w:t xml:space="preserve">Skrivkurs: sagoboken · åk 1–⁠6</w:t>
      </w:r>
    </w:p>
    <w:p>
      <w:pPr>
        <w:keepNext/>
        <w:keepLines/>
        <w:spacing w:after="120" w:before="0"/>
      </w:pPr>
      <w:r>
        <w:t xml:space="preserve">Elevens sida kommer efter den här, med texterna sida vid sida och frågorna under. Visa den på tavlan, eller skriv ut den.</w:t>
      </w:r>
    </w:p>
    <w:p>
      <w:pPr>
        <w:pStyle w:val="Heading4"/>
        <w:keepNext/>
        <w:spacing w:after="60" w:before="120"/>
      </w:pPr>
      <w:r>
        <w:rPr>
          <w:b/>
          <w:bCs/>
          <w:caps/>
          <w:color w:val="1D4F91"/>
          <w:sz w:val="16"/>
          <w:szCs w:val="16"/>
        </w:rPr>
        <w:t xml:space="preserve">Det värsta i två sagor om räven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första texten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andra texten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rFonts w:ascii="Andika" w:cs="Andika" w:eastAsia="Andika" w:hAnsi="Andika"/>
                <w:sz w:val="24"/>
                <w:szCs w:val="24"/>
              </w:rPr>
              <w:t xml:space="preserve">Rasmus klättrade upp i en hög gran.</w:t>
            </w:r>
            <w:r>
              <w:rPr>
                <w:sz w:val="24"/>
                <w:szCs w:val="24"/>
              </w:rPr>
              <w:br/>
            </w:r>
            <w:r>
              <w:rPr>
                <w:rFonts w:ascii="Andika" w:cs="Andika" w:eastAsia="Andika" w:hAnsi="Andika"/>
                <w:sz w:val="24"/>
                <w:szCs w:val="24"/>
              </w:rPr>
              <w:t xml:space="preserve">________________</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rFonts w:ascii="Andika" w:cs="Andika" w:eastAsia="Andika" w:hAnsi="Andika"/>
                <w:sz w:val="24"/>
                <w:szCs w:val="24"/>
              </w:rPr>
              <w:t xml:space="preserve">Rasmus hoppade från en sten, men han föll rakt ner i bäcken. Han klättrade upp på en kulle och hoppade igen, men då kom en storm. Vinden tog tag i honom och slängde in honom i en gran. Där satt han fast i grenarna, högt uppe, och det blev mörkt. Han frös.</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Två texter, vecka 1: Räven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Pass 2</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Sex steg. Läs först upp hela sagan i Högläsning, vecka 1: Räven som ville flyga. Båda texterna är sagans Det värsta, men i den första är det en enda mening. Ställ de tre första frågorna. Sedan färgar gruppen Spänningsberget för varje text och svarar på den fjärde. Sist skriver paret på en lapp ett försök som Rasmus kan göra i den första texten. Paret har fem minuter. Skriv ut ett blad per par.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Det du lyssnar efter · Två texter, vecka 1: Räven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Vad är lika?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Rasmus, och att han hamnar i en gran.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Hur många gånger försöker Rasmus i den andra?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Två gånger: från stenen och från kullen.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Var håller du andan?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den andra, när han sitter fast och det blir mörkt.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4. Vilken får en topp på berget?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Den andra. I den första går det för fort.</w:t>
            </w:r>
          </w:p>
        </w:tc>
      </w:tr>
    </w:tbl>
    <w:p>
      <w:pPr>
        <w:spacing w:after="160" w:before="0"/>
      </w:pPr>
    </w:p>
    <w:p>
      <w:pPr>
        <w:spacing w:after="120" w:before="160"/>
      </w:pPr>
      <w:r>
        <w:rPr>
          <w:color w:val="4B5866"/>
          <w:sz w:val="18"/>
          <w:szCs w:val="18"/>
        </w:rPr>
        <w:t xml:space="preserve">© Niclas Fohlin. Ur Skrivkurs: sagoboken, https://niclasfohlin.se/stodundervisning/skrivkurs-sagoboken.</w:t>
      </w:r>
    </w:p>
    <w:p>
      <w:pPr>
        <w:spacing w:after="0" w:before="0" w:line="240"/>
        <w:rPr>
          <w:rFonts w:ascii="Calibri" w:cs="Calibri" w:eastAsia="Calibri" w:hAnsi="Calibri"/>
          <w:sz w:val="2"/>
          <w:szCs w:val="2"/>
        </w:rPr>
        <w:sectPr>
          <w:headerReference w:type="default" r:id="rId7"/>
          <w:footerReference w:type="default" r:id="rId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5073"/>
              <w:gridCol w:w="5073"/>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Det värsta i två sagor om räven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360" w:before="0" w:line="230"/>
                    <w:ind w:left="670" w:right="670"/>
                    <w:jc w:val="center"/>
                  </w:pPr>
                  <w:r>
                    <w:rPr>
                      <w:rFonts w:ascii="Andika" w:cs="Andika" w:eastAsia="Andika" w:hAnsi="Andika"/>
                      <w:color w:val="2B2622"/>
                      <w:sz w:val="30"/>
                      <w:szCs w:val="30"/>
                    </w:rPr>
                    <w:t xml:space="preserve">Läs båda texterna och prata om frågorna under.</w:t>
                  </w:r>
                </w:p>
              </w:tc>
            </w:tr>
            <w:tr>
              <w:trPr>
                <w:trHeight w:val="6615" w:hRule="atLeast"/>
              </w:trPr>
              <w:tc>
                <w:tcPr>
                  <w:tcW w:type="dxa" w:w="5073"/>
                  <w:tcBorders>
                    <w:top w:val="none" w:color="auto" w:sz="0"/>
                    <w:left w:val="single" w:color="4B3A2F" w:sz="12"/>
                    <w:bottom w:val="none" w:color="auto" w:sz="0"/>
                    <w:right w:val="single" w:color="B9A894" w:sz="4"/>
                  </w:tcBorders>
                  <w:tcMar>
                    <w:top w:type="dxa" w:w="0"/>
                    <w:left w:type="dxa" w:w="670"/>
                    <w:bottom w:type="dxa" w:w="0"/>
                    <w:right w:type="dxa" w:w="300"/>
                  </w:tcMar>
                </w:tcPr>
                <w:p>
                  <w:pPr>
                    <w:spacing w:after="0" w:before="0" w:line="240"/>
                    <w:jc w:val="center"/>
                  </w:pPr>
                  <w:r>
                    <w:rPr>
                      <w:rFonts w:ascii="Cinzel" w:cs="Cinzel" w:eastAsia="Cinzel" w:hAnsi="Cinzel"/>
                      <w:color w:val="8C2A1E"/>
                      <w:sz w:val="40"/>
                      <w:szCs w:val="40"/>
                    </w:rPr>
                    <w:t xml:space="preserve">1</w:t>
                  </w:r>
                </w:p>
                <w:p>
                  <w:pPr>
                    <w:spacing w:after="200" w:before="0" w:line="240"/>
                    <w:jc w:val="center"/>
                  </w:pPr>
                  <w:r>
                    <w:rPr>
                      <w:rFonts w:ascii="Cinzel" w:cs="Cinzel" w:eastAsia="Cinzel" w:hAnsi="Cinzel"/>
                      <w:color w:val="8C2A1E"/>
                      <w:sz w:val="21"/>
                      <w:szCs w:val="21"/>
                    </w:rPr>
                    <w:t xml:space="preserve">Den första texten</w:t>
                  </w:r>
                </w:p>
                <w:p>
                  <w:pPr>
                    <w:spacing w:after="0" w:before="0" w:line="230"/>
                  </w:pPr>
                  <w:r>
                    <w:rPr>
                      <w:rFonts w:ascii="Andika" w:cs="Andika" w:eastAsia="Andika" w:hAnsi="Andika"/>
                      <w:color w:val="2B2622"/>
                      <w:sz w:val="33"/>
                      <w:szCs w:val="33"/>
                    </w:rPr>
                    <w:t xml:space="preserve">Rasmus klättrade upp i en hög gran.</w:t>
                  </w:r>
                  <w:r>
                    <w:rPr>
                      <w:sz w:val="33"/>
                      <w:szCs w:val="33"/>
                    </w:rPr>
                    <w:br/>
                  </w:r>
                  <w:r>
                    <w:rPr>
                      <w:rFonts w:ascii="Andika" w:cs="Andika" w:eastAsia="Andika" w:hAnsi="Andika"/>
                      <w:color w:val="2B2622"/>
                      <w:sz w:val="33"/>
                      <w:szCs w:val="33"/>
                    </w:rPr>
                    <w:t xml:space="preserve">________________</w:t>
                  </w:r>
                </w:p>
              </w:tc>
              <w:tc>
                <w:tcPr>
                  <w:tcW w:type="dxa" w:w="5073"/>
                  <w:tcBorders>
                    <w:top w:val="none" w:color="auto" w:sz="0"/>
                    <w:left w:val="none" w:color="auto" w:sz="0"/>
                    <w:bottom w:val="none" w:color="auto" w:sz="0"/>
                    <w:right w:val="single" w:color="4B3A2F" w:sz="12"/>
                  </w:tcBorders>
                  <w:tcMar>
                    <w:top w:type="dxa" w:w="0"/>
                    <w:left w:type="dxa" w:w="300"/>
                    <w:bottom w:type="dxa" w:w="0"/>
                    <w:right w:type="dxa" w:w="670"/>
                  </w:tcMar>
                </w:tcPr>
                <w:p>
                  <w:pPr>
                    <w:spacing w:after="0" w:before="0" w:line="240"/>
                    <w:jc w:val="center"/>
                  </w:pPr>
                  <w:r>
                    <w:rPr>
                      <w:rFonts w:ascii="Cinzel" w:cs="Cinzel" w:eastAsia="Cinzel" w:hAnsi="Cinzel"/>
                      <w:color w:val="8C2A1E"/>
                      <w:sz w:val="40"/>
                      <w:szCs w:val="40"/>
                    </w:rPr>
                    <w:t xml:space="preserve">2</w:t>
                  </w:r>
                </w:p>
                <w:p>
                  <w:pPr>
                    <w:spacing w:after="200" w:before="0" w:line="240"/>
                    <w:jc w:val="center"/>
                  </w:pPr>
                  <w:r>
                    <w:rPr>
                      <w:rFonts w:ascii="Cinzel" w:cs="Cinzel" w:eastAsia="Cinzel" w:hAnsi="Cinzel"/>
                      <w:color w:val="8C2A1E"/>
                      <w:sz w:val="21"/>
                      <w:szCs w:val="21"/>
                    </w:rPr>
                    <w:t xml:space="preserve">Den andra texten</w:t>
                  </w:r>
                </w:p>
                <w:p>
                  <w:pPr>
                    <w:spacing w:after="0" w:before="0" w:line="230"/>
                  </w:pPr>
                  <w:r>
                    <w:rPr>
                      <w:rFonts w:ascii="Andika" w:cs="Andika" w:eastAsia="Andika" w:hAnsi="Andika"/>
                      <w:color w:val="2B2622"/>
                      <w:sz w:val="33"/>
                      <w:szCs w:val="33"/>
                    </w:rPr>
                    <w:t xml:space="preserve">Rasmus hoppade från en sten, men han föll rakt ner i bäcken. Han klättrade upp på en kulle och hoppade igen, men då kom en storm. Vinden tog tag i honom och slängde in honom i en gran. Där satt han fast i grenarna, högt uppe, och det blev mörkt. Han frös.</w:t>
                  </w:r>
                </w:p>
              </w:tc>
            </w:tr>
            <w:tr>
              <w:trPr>
                <w:trHeight w:val="499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400" w:before="10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200" w:before="0" w:line="240"/>
                    <w:jc w:val="center"/>
                  </w:pPr>
                  <w:r>
                    <w:rPr>
                      <w:rFonts w:ascii="Cinzel" w:cs="Cinzel" w:eastAsia="Cinzel" w:hAnsi="Cinzel"/>
                      <w:color w:val="8C2A1E"/>
                      <w:sz w:val="26"/>
                      <w:szCs w:val="26"/>
                    </w:rPr>
                    <w:t xml:space="preserve">Frågor att prata om</w:t>
                  </w:r>
                </w:p>
                <w:p>
                  <w:pPr>
                    <w:keepNext/>
                    <w:keepLines/>
                    <w:tabs>
                      <w:tab w:val="left" w:pos="1150"/>
                    </w:tabs>
                    <w:spacing w:after="120" w:line="230"/>
                    <w:ind w:left="1150" w:right="670" w:hanging="480"/>
                  </w:pPr>
                  <w:r>
                    <w:rPr>
                      <w:rFonts w:ascii="Andika" w:cs="Andika" w:eastAsia="Andika" w:hAnsi="Andika"/>
                      <w:color w:val="2B2622"/>
                      <w:sz w:val="33"/>
                      <w:szCs w:val="33"/>
                    </w:rPr>
                    <w:t xml:space="preserve">1.</w:t>
                  </w:r>
                  <w:r>
                    <w:rPr>
                      <w:sz w:val="33"/>
                      <w:szCs w:val="33"/>
                    </w:rPr>
                    <w:tab/>
                  </w:r>
                  <w:r>
                    <w:rPr>
                      <w:rFonts w:ascii="Andika" w:cs="Andika" w:eastAsia="Andika" w:hAnsi="Andika"/>
                      <w:color w:val="2B2622"/>
                      <w:sz w:val="33"/>
                      <w:szCs w:val="33"/>
                    </w:rPr>
                    <w:t xml:space="preserve">Vad är lika i de två texterna?</w:t>
                  </w:r>
                </w:p>
                <w:p>
                  <w:pPr>
                    <w:keepNext/>
                    <w:keepLines/>
                    <w:tabs>
                      <w:tab w:val="left" w:pos="1150"/>
                    </w:tabs>
                    <w:spacing w:after="120" w:line="230"/>
                    <w:ind w:left="1150" w:right="670" w:hanging="480"/>
                  </w:pPr>
                  <w:r>
                    <w:rPr>
                      <w:rFonts w:ascii="Andika" w:cs="Andika" w:eastAsia="Andika" w:hAnsi="Andika"/>
                      <w:color w:val="2B2622"/>
                      <w:sz w:val="33"/>
                      <w:szCs w:val="33"/>
                    </w:rPr>
                    <w:t xml:space="preserve">2.</w:t>
                  </w:r>
                  <w:r>
                    <w:rPr>
                      <w:sz w:val="33"/>
                      <w:szCs w:val="33"/>
                    </w:rPr>
                    <w:tab/>
                  </w:r>
                  <w:r>
                    <w:rPr>
                      <w:rFonts w:ascii="Andika" w:cs="Andika" w:eastAsia="Andika" w:hAnsi="Andika"/>
                      <w:color w:val="2B2622"/>
                      <w:sz w:val="33"/>
                      <w:szCs w:val="33"/>
                    </w:rPr>
                    <w:t xml:space="preserve">Hur många gånger försöker Rasmus i den andra?</w:t>
                  </w:r>
                </w:p>
                <w:p>
                  <w:pPr>
                    <w:keepNext/>
                    <w:keepLines/>
                    <w:tabs>
                      <w:tab w:val="left" w:pos="1150"/>
                    </w:tabs>
                    <w:spacing w:after="120" w:line="230"/>
                    <w:ind w:left="1150" w:right="670" w:hanging="480"/>
                  </w:pPr>
                  <w:r>
                    <w:rPr>
                      <w:rFonts w:ascii="Andika" w:cs="Andika" w:eastAsia="Andika" w:hAnsi="Andika"/>
                      <w:color w:val="2B2622"/>
                      <w:sz w:val="33"/>
                      <w:szCs w:val="33"/>
                    </w:rPr>
                    <w:t xml:space="preserve">3.</w:t>
                  </w:r>
                  <w:r>
                    <w:rPr>
                      <w:sz w:val="33"/>
                      <w:szCs w:val="33"/>
                    </w:rPr>
                    <w:tab/>
                  </w:r>
                  <w:r>
                    <w:rPr>
                      <w:rFonts w:ascii="Andika" w:cs="Andika" w:eastAsia="Andika" w:hAnsi="Andika"/>
                      <w:color w:val="2B2622"/>
                      <w:sz w:val="33"/>
                      <w:szCs w:val="33"/>
                    </w:rPr>
                    <w:t xml:space="preserve">Var håller du andan?</w:t>
                  </w:r>
                </w:p>
                <w:p>
                  <w:pPr>
                    <w:keepNext/>
                    <w:keepLines/>
                    <w:tabs>
                      <w:tab w:val="left" w:pos="1150"/>
                    </w:tabs>
                    <w:spacing w:after="120" w:line="230"/>
                    <w:ind w:left="1150" w:right="670" w:hanging="480"/>
                  </w:pPr>
                  <w:r>
                    <w:rPr>
                      <w:rFonts w:ascii="Andika" w:cs="Andika" w:eastAsia="Andika" w:hAnsi="Andika"/>
                      <w:color w:val="2B2622"/>
                      <w:sz w:val="33"/>
                      <w:szCs w:val="33"/>
                    </w:rPr>
                    <w:t xml:space="preserve">4.</w:t>
                  </w:r>
                  <w:r>
                    <w:rPr>
                      <w:sz w:val="33"/>
                      <w:szCs w:val="33"/>
                    </w:rPr>
                    <w:tab/>
                  </w:r>
                  <w:r>
                    <w:rPr>
                      <w:rFonts w:ascii="Andika" w:cs="Andika" w:eastAsia="Andika" w:hAnsi="Andika"/>
                      <w:color w:val="2B2622"/>
                      <w:sz w:val="33"/>
                      <w:szCs w:val="33"/>
                    </w:rPr>
                    <w:t xml:space="preserve">Vilken får en topp på berget?</w:t>
                  </w:r>
                </w:p>
                <w:p>
                  <w:pPr>
                    <w:keepNext w:val="false"/>
                    <w:keepLines/>
                    <w:tabs>
                      <w:tab w:val="left" w:pos="1150"/>
                    </w:tabs>
                    <w:spacing w:after="120" w:line="230"/>
                    <w:ind w:left="1150" w:right="670" w:hanging="480"/>
                  </w:pPr>
                  <w:r>
                    <w:rPr>
                      <w:rFonts w:ascii="Andika" w:cs="Andika" w:eastAsia="Andika" w:hAnsi="Andika"/>
                      <w:color w:val="2B2622"/>
                      <w:sz w:val="33"/>
                      <w:szCs w:val="33"/>
                    </w:rPr>
                    <w:t xml:space="preserve">5.</w:t>
                  </w:r>
                  <w:r>
                    <w:rPr>
                      <w:sz w:val="33"/>
                      <w:szCs w:val="33"/>
                    </w:rPr>
                    <w:tab/>
                  </w:r>
                  <w:r>
                    <w:rPr>
                      <w:rFonts w:ascii="Andika" w:cs="Andika" w:eastAsia="Andika" w:hAnsi="Andika"/>
                      <w:color w:val="2B2622"/>
                      <w:sz w:val="33"/>
                      <w:szCs w:val="33"/>
                    </w:rPr>
                    <w:t xml:space="preserve">Skriv på en lapp ett försök som Rasmus kan göra i den första texten.</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p>
    <w:sectPr>
      <w:headerReference w:type="default" r:id="rId9"/>
      <w:footerReference w:type="default" r:id="rId10"/>
      <w:pgSz w:w="11906" w:h="16838" w:orient="portrait"/>
      <w:pgMar w:top="850" w:right="850" w:bottom="850" w:left="850" w:header="400" w:footer="454"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c2fa3556-a9d1-cc69-6da9-e10b2d77ec90}"/>
  </w:font>
  <w:font w:name="Cinzel">
    <w:family w:val="auto"/>
    <w:pitch w:val="variable"/>
    <w:sig w:usb0="E0002AFF" w:usb1="C000247B" w:usb2="00000009" w:usb3="00000000" w:csb0="000001FF" w:csb1="00000000"/>
    <w:embedRegular r:id="rId2" w:fontKey="{ca921d29-3ea1-f4f4-53fe-85eb9a10f7fa}"/>
  </w:font>
  <w:font w:name="Cinzel Decorative">
    <w:family w:val="auto"/>
    <w:pitch w:val="variable"/>
    <w:sig w:usb0="E0002AFF" w:usb1="C000247B" w:usb2="00000009" w:usb3="00000000" w:csb0="000001FF" w:csb1="00000000"/>
    <w:embedRegular r:id="rId3" w:fontKey="{6906d0a6-a021-d7ef-e33f-72fc46f3f15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niclasfohlin.se/stodundervisning/skrivkurs-sagoboken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Två texter, vecka 1: Räven</w:t>
    </w:r>
    <w:r>
      <w:rPr>
        <w:rFonts w:ascii="Arial" w:cs="Arial" w:eastAsia="Arial" w:hAnsi="Arial"/>
        <w:sz w:val="18"/>
        <w:szCs w:val="18"/>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Skrivkurs: sagoboken · niclasfohlin.se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niclasfohlin.se/stodundervisning/skrivkurs-sagoboken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Två texter, vecka 1: Räven · Skrivkurs: sagoboken</dc:title>
  <dc:creator>Niclas Fohlin</dc:creator>
  <dc:description>© Niclas Fohlin · niclasfohlin.se</dc:description>
  <cp:lastModifiedBy>Un-named</cp:lastModifiedBy>
  <cp:revision>1</cp:revision>
  <dcterms:created xsi:type="dcterms:W3CDTF">2026-10-29T11:58:11.737Z</dcterms:created>
  <dcterms:modified xsi:type="dcterms:W3CDTF">2026-10-29T11:58:11.737Z</dcterms:modified>
</cp:coreProperties>
</file>

<file path=docProps/custom.xml><?xml version="1.0" encoding="utf-8"?>
<Properties xmlns="http://schemas.openxmlformats.org/officeDocument/2006/custom-properties" xmlns:vt="http://schemas.openxmlformats.org/officeDocument/2006/docPropsVTypes"/>
</file>