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skrivkurs_vardeskapande_skattjak_t795it" w:id="1"/>
            <w:r>
              <w:rPr>
                <w:b/>
                <w:bCs/>
                <w:color w:val="1D4F91"/>
                <w:sz w:val="22"/>
                <w:szCs w:val="22"/>
              </w:rPr>
              <w:t xml:space="preserve">Skattjakten vecka 3 · Uppdraget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Skattjakten vecka 3 lånar eleven draget </w:t>
            </w:r>
            <w:r>
              <w:rPr>
                <w:i/>
                <w:iCs/>
                <w:sz w:val="20"/>
                <w:szCs w:val="20"/>
              </w:rPr>
              <w:t xml:space="preserve">”Ett steg per rad”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ur mentortexten Följa John och skriver uppdraget som laget gör på platsen. Stegen står i den ordning laget gör dem, med ett verb först. Skrivhandlingen är att instruera. Uppgiften är uppdraget i tre till fem steg. Eleverna blir bättre på att se var läsaren stannar och ändra där.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Dag 1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0–⁠8 min. Läs: varje par har en kopia av Två texter, Skattjakten vecka 3: Uppdraget. Läs båda texterna högt och ställ frågorna under dem.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8–⁠17 min. Hitta draget: visa mentortexten Följa John som den tredje texten och fråga </w:t>
            </w:r>
            <w:r>
              <w:rPr>
                <w:i/>
                <w:iCs/>
                <w:sz w:val="20"/>
                <w:szCs w:val="20"/>
              </w:rPr>
              <w:t xml:space="preserve">”Vilket slags ord står först på varje rad?”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Fråga sist </w:t>
            </w:r>
            <w:r>
              <w:rPr>
                <w:i/>
                <w:iCs/>
                <w:sz w:val="20"/>
                <w:szCs w:val="20"/>
              </w:rPr>
              <w:t xml:space="preserve">”Vad kallar vi det?”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17–⁠27 min. Läraren skriver: tänk högt och säg </w:t>
            </w:r>
            <w:r>
              <w:rPr>
                <w:i/>
                <w:iCs/>
                <w:sz w:val="20"/>
                <w:szCs w:val="20"/>
              </w:rPr>
              <w:t xml:space="preserve">”Ledtråden gömde platsen, men uppdraget säger rakt ut vad laget ska göra.”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27–⁠50 min. Eleverna skriver: som i tabellen Dag 1.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50–⁠60 min. Jämför: som i tabellen Dag 1.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Dag 2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Före passet stryker du under felstavade ord i ledtrådarna och påminner barnens lärare om att barnen kommer vid minut 17.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0–⁠8 min. Läs: ni läser Följa John högt igen. I Starterna läser var och en början av sitt uppdrag, och de andra svarar som läsaren.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8–⁠12 min. Hitta draget: som i tabellen Dag 2.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12–⁠17 min. Läraren skriver: som i tabellen Dag 2.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17–⁠45 min. Eleverna skriver: var och en skriver uppdraget och läser sin ledtråd högt för ett barn, som sidan Läsarens prov säger. Efter provet renskriver eleven ledtråden på Ledtrådskortet, och de sista gör det i Jämför.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45–⁠60 min. Jämför: eleven ändrar med Följa John bredvid. Syns det gamla draget, om hen valde ett?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ändrar ledtråden där barnet gissade fel.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skriver flera steg på samma rad.</w:t>
            </w:r>
          </w:p>
        </w:tc>
      </w:tr>
    </w:tbl>
    <w:p>
      <w:pPr>
        <w:spacing w:after="0" w:before="7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Texten och draget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Läsaren och svaren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Uppdraget. Ett steg per rad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Två texter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Barnen provläser ledtrådarna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</w:pPr>
      <w:r>
        <w:drawing>
          <wp:inline distT="0" distB="0" distL="0" distR="0">
            <wp:extent cx="6134100" cy="3448050"/>
            <wp:effectExtent t="0" r="0" b="0" l="0"/>
            <wp:docPr id="16104" name="Bild 13104" descr="På bordet: Skattjakten vecka 3 · Uppdrag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Den ena texten har allt i en mening, och den andra ett steg per rad med verben inringade.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4b8a4e44-cc43-56b1-1444-874f16203586}"/>
  </w:font>
  <w:font w:name="Cinzel">
    <w:family w:val="auto"/>
    <w:pitch w:val="variable"/>
    <w:sig w:usb0="E0002AFF" w:usb1="C000247B" w:usb2="00000009" w:usb3="00000000" w:csb0="000001FF" w:csb1="00000000"/>
    <w:embedRegular r:id="rId2" w:fontKey="{6f388b34-6d0f-f272-af46-eaf8de7793f9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a76ee16d-fd07-46be-2c88-fe359d04619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niclasfohlin.se/stodundervisning/skrivkurs-vardeskapande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värdeskapande skrivande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5701f8ab8f2ed6695115b03c79933d723f3c5df3.svg"/><Relationship Id="rId10" Type="http://schemas.openxmlformats.org/officeDocument/2006/relationships/image" Target="media/dc82481504b10457038e23cf5634ff2ebc3e8cb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Skattjakten vecka 3 · Uppdraget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2026-10-29T11:58:16.286Z</dcterms:created>
  <dcterms:modified xsi:type="dcterms:W3CDTF">2026-10-29T11:58:16.286Z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