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Visningen, vecka 2: Planen och texten</w:t>
      </w:r>
    </w:p>
    <w:p>
      <w:pPr>
        <w:spacing w:after="160" w:before="0"/>
      </w:pPr>
      <w:r>
        <w:rPr>
          <w:i/>
          <w:iCs/>
          <w:color w:val="1D4F91"/>
          <w:sz w:val="24"/>
          <w:szCs w:val="24"/>
        </w:rPr>
        <w:t xml:space="preserve">Texttyp: Argumenterande text · åk 4–⁠7</w:t>
      </w:r>
    </w:p>
    <w:p>
      <w:pPr>
        <w:keepNext/>
        <w:keepLines/>
        <w:spacing w:after="120" w:before="0"/>
      </w:pPr>
      <w:r>
        <w:t xml:space="preserve">I pass 3 visar du Tänk, Planera och Säg, och du skriver första meningen. I pass 4 skriver du vidare. Säg stegens namn medan du gör dem, och peka på dem på bladet Planen. Tre saker ska höras: läsaren först, ett skäl åt sidan för läsarens skull, och att du kör fast och säger vad du gör då. Det här är ett exempel. Byt det gärna mot något du själv vill, men inte det eleverna skriver om, och skicka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vem som läser: Karin, rektor. Skriver på den första lappen: </w:t>
            </w:r>
            <w:r>
              <w:rPr>
                <w:i/>
                <w:iCs/>
                <w:sz w:val="20"/>
                <w:szCs w:val="20"/>
              </w:rPr>
              <w:t xml:space="preserve">”Fyra datorer, tisdag och torsdag”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Karin läser. Jag vill att hon låter oss låna fyra datorer till våra pass. Det skriver jag först.”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fyra skäl på var sin lapp: </w:t>
            </w:r>
            <w:r>
              <w:rPr>
                <w:i/>
                <w:iCs/>
                <w:sz w:val="20"/>
                <w:szCs w:val="20"/>
              </w:rPr>
              <w:t xml:space="preserve">”Tre väntade i tio minuter”</w:t>
            </w:r>
            <w:r>
              <w:rPr>
                <w:i w:val="false"/>
                <w:iCs w:val="false"/>
                <w:sz w:val="20"/>
                <w:szCs w:val="20"/>
              </w:rPr>
              <w:t xml:space="preserve">, </w:t>
            </w:r>
            <w:r>
              <w:rPr>
                <w:i/>
                <w:iCs/>
                <w:sz w:val="20"/>
                <w:szCs w:val="20"/>
              </w:rPr>
              <w:t xml:space="preserve">”Flera skriver mer på dator”</w:t>
            </w:r>
            <w:r>
              <w:rPr>
                <w:i w:val="false"/>
                <w:iCs w:val="false"/>
                <w:sz w:val="20"/>
                <w:szCs w:val="20"/>
              </w:rPr>
              <w:t xml:space="preserve">, </w:t>
            </w:r>
            <w:r>
              <w:rPr>
                <w:i/>
                <w:iCs/>
                <w:sz w:val="20"/>
                <w:szCs w:val="20"/>
              </w:rPr>
              <w:t xml:space="preserve">”Vi kan skicka texterna direkt”</w:t>
            </w:r>
            <w:r>
              <w:rPr>
                <w:i w:val="false"/>
                <w:iCs w:val="false"/>
                <w:sz w:val="20"/>
                <w:szCs w:val="20"/>
              </w:rPr>
              <w:t xml:space="preserve"> och </w:t>
            </w:r>
            <w:r>
              <w:rPr>
                <w:i/>
                <w:iCs/>
                <w:sz w:val="20"/>
                <w:szCs w:val="20"/>
              </w:rPr>
              <w:t xml:space="preserve">”Jag slipper bära papper”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alla skäl jag kommer på.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”Jag slipper bära papper”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”Bryr sig Karin om det? Nej, det gäller bara mig.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”Flera skriver mer på dator”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bryr hon sig om. Men hur menar jag? Det måste jag förklara.”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”Vi kan skicka texterna direkt”</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”Bryr sig Karin om det? Vad säger ni? Varför?”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 och numrerar dem</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”Vilket skäl tar jag först? Det hon kan se framför sig: tre elever väntade på en dator i tio minuter.”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 texten för en elev, som har kortet Läsarens frågor. Skriver ditt svar på en ny lapp: </w:t>
            </w:r>
            <w:r>
              <w:rPr>
                <w:i/>
                <w:iCs/>
                <w:sz w:val="20"/>
                <w:szCs w:val="20"/>
              </w:rPr>
              <w:t xml:space="preserve">”Tre rader för hand, nio på datorn”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Nu berättar jag texten för min läsare. Fråga mig det du inte får veta.”</w:t>
            </w:r>
            <w:r>
              <w:rPr>
                <w:i w:val="false"/>
                <w:iCs w:val="false"/>
                <w:sz w:val="20"/>
                <w:szCs w:val="20"/>
              </w:rPr>
              <w:t xml:space="preserve"> Eleven frågar hur du menar. </w:t>
            </w:r>
            <w:r>
              <w:rPr>
                <w:i/>
                <w:iCs/>
                <w:sz w:val="20"/>
                <w:szCs w:val="20"/>
              </w:rPr>
              <w:t xml:space="preserve">”En elev skrev tre rader för hand och nio på datorn samma dag.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som bara gällde mig?”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första meningen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Jag börjar med det hon kan se framför sig. I tisdags väntade tre elever tio minuter på en dator.”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meningen om vad du vill, och stannar sedan med pennan i luften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Då tittar jag på tavlan. Vem läser? Karin. Vad undrar hon nu?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skälen, med förklaringen från lappen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”Flera i gruppen skriver mer på dator. Hur menar du, undrar hon. Då tar jag den nya lappen: tre rader för hand och nio på datorn.”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ska Karin göra? Säga ja från nästa vecka. Nu vet hon vad jag vill, varför och vad hon kan göra.”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Öva högt kvällen före. Hela texten står under Din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tisdags väntade tre elever tio minuter på en dator. Jag vill att vår grupp får låna fyra datorer från vagnen på tisdagar och torsdagar. Flera i gruppen skriver mer på dator. En elev skrev tre rader för hand och nio på datorn samma dag. Med datorerna kan vi också skicka texterna till vår läsare direkt. Kan vi få låna datorerna från och med nästa vecka?</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6f90fef-c43d-edc0-1248-efac836fc54a}"/>
  </w:font>
  <w:font w:name="Cinzel">
    <w:family w:val="auto"/>
    <w:pitch w:val="variable"/>
    <w:sig w:usb0="E0002AFF" w:usb1="C000247B" w:usb2="00000009" w:usb3="00000000" w:csb0="000001FF" w:csb1="00000000"/>
    <w:embedRegular r:id="rId2" w:fontKey="{f2d8a1b3-995f-d555-81bd-f6193fa5930d}"/>
  </w:font>
  <w:font w:name="Cinzel Decorative">
    <w:family w:val="auto"/>
    <w:pitch w:val="variable"/>
    <w:sig w:usb0="E0002AFF" w:usb1="C000247B" w:usb2="00000009" w:usb3="00000000" w:csb0="000001FF" w:csb1="00000000"/>
    <w:embedRegular r:id="rId3" w:fontKey="{9693da94-071b-4a43-bf87-9ff34588c1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Visningen, vecka 2: Planen och texten · Texttyp: Argumenterande text</dc:title>
  <dc:creator>Niclas Fohlin</dc:creator>
  <dc:description>© Niclas Fohlin · niclasfohlin.se</dc:description>
  <cp:lastModifiedBy>Un-named</cp:lastModifiedBy>
  <cp:revision>1</cp:revision>
  <dcterms:created xsi:type="dcterms:W3CDTF">2026-10-29T11:58:25.162Z</dcterms:created>
  <dcterms:modified xsi:type="dcterms:W3CDTF">2026-10-29T11:58:25.162Z</dcterms:modified>
</cp:coreProperties>
</file>

<file path=docProps/custom.xml><?xml version="1.0" encoding="utf-8"?>
<Properties xmlns="http://schemas.openxmlformats.org/officeDocument/2006/custom-properties" xmlns:vt="http://schemas.openxmlformats.org/officeDocument/2006/docPropsVTypes"/>
</file>