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En gång när</w:t>
      </w:r>
    </w:p>
    <w:p>
      <w:pPr>
        <w:spacing w:after="60" w:before="0"/>
      </w:pPr>
      <w:r>
        <w:t xml:space="preserve">Välj ett av de tre förslagen, och skriv en berättelse till din lärare om den gången.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Berättande text, https://niclasfohlin.se/stodundervisning/texttyp-berattande-text.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936" name="Kurbitsslingan 393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65"/>
                    <w:gridCol w:w="7947"/>
                  </w:tblGrid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2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Berättelse till</w:t>
                        </w:r>
                      </w:p>
                    </w:tc>
                    <w:tc>
                      <w:tcPr>
                        <w:tcW w:type="dxa" w:w="794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2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Från</w:t>
                        </w:r>
                      </w:p>
                    </w:tc>
                    <w:tc>
                      <w:tcPr>
                        <w:tcW w:type="dxa" w:w="794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2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En gång när jag</w:t>
                        </w:r>
                      </w:p>
                    </w:tc>
                    <w:tc>
                      <w:tcPr>
                        <w:tcW w:type="dxa" w:w="794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937" name="Prydnaden 393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abc92b2-5886-8cdd-b316-6375103eeb1d}"/>
  </w:font>
  <w:font w:name="Cinzel">
    <w:family w:val="auto"/>
    <w:pitch w:val="variable"/>
    <w:sig w:usb0="E0002AFF" w:usb1="C000247B" w:usb2="00000009" w:usb3="00000000" w:csb0="000001FF" w:csb1="00000000"/>
    <w:embedRegular r:id="rId2" w:fontKey="{2aabd305-958c-568c-ad4a-f39423d8055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790d688-b4cf-dc98-824d-0687b219e4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gång när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2026-10-29T11:58:27.721Z</dcterms:created>
  <dcterms:modified xsi:type="dcterms:W3CDTF">2026-10-29T11:58:27.721Z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