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rattande_text_vecka_1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1 · Läsaren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som läsaren, säger vad hen vet och undrar, och möter sin yngre elev.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Lägg fram papper och bladet En gång när, men inga lappar.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Kursen: säg att ni ska berätta för läsare som ni träffar. Fråga </w:t>
            </w:r>
            <w:r>
              <w:rPr>
                <w:i/>
                <w:iCs/>
                <w:sz w:val="20"/>
                <w:szCs w:val="20"/>
              </w:rPr>
              <w:t xml:space="preserve">”Vad gör en berättelse bra?”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spara svaren till pass 12.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Den korta berättelsen: säg uppgiften med orden under Till läraren: de korta berättelserna. Eleven väljer ett förslag och skriver till dig, i tio minuter utan stöd.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20–⁠32 min. Två texter: visa Två texter, vecka 1: Bollen på taket. Ställ frågorna. Säg sedan att båda är berättande texter, och att den andra låter läsaren vara med.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32–⁠45 min. Strukturen: ta fram berättartärningarna och följ Berätta mera!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45–⁠56 min. Intervjun: läs frågorna på bladet Intervjun. De två i paret övar på varandra, och den som frågar skriver några ord vid varje fråga.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56–⁠60 min. Avslut: var och en säger en sak som hen vill veta om sin yngre elev.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Skriv dagens mening på tavlan. Ta fram bladet Intervjun, kortet Läsarens frågor, Kaninen i gympapåsen, de korta berättelserna med dina svarsrader och mapparna.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första gången har du båda rollerna, med meningen </w:t>
            </w:r>
            <w:r>
              <w:rPr>
                <w:i/>
                <w:iCs/>
                <w:sz w:val="20"/>
                <w:szCs w:val="20"/>
              </w:rPr>
              <w:t xml:space="preserve">”Det hände något konstigt i matsalen.”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Säg: </w:t>
            </w:r>
            <w:r>
              <w:rPr>
                <w:i/>
                <w:iCs/>
                <w:sz w:val="20"/>
                <w:szCs w:val="20"/>
              </w:rPr>
              <w:t xml:space="preserve">”Nu vet jag att något hände. Nu undrar jag vad.”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Intervjun: de yngre eleverna kommer. Den ena i paret frågar, och den andra skriver. Sist läser paret upp svaren och frågar </w:t>
            </w:r>
            <w:r>
              <w:rPr>
                <w:i/>
                <w:iCs/>
                <w:sz w:val="20"/>
                <w:szCs w:val="20"/>
              </w:rPr>
              <w:t xml:space="preserve">”Stämmer det?”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20–⁠35 min. Kaninen i gympapåsen: dela ut kortet Läsarens frågor, och läs Kaninen i gympapåsen högt. Gruppen läser den som Vera och svarar på bladets frågor. I åk 6–⁠7 säger du sedan vilka av kortets frågor som hör till inledningen, handlingen och avslutningen.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35–⁠50 min. Svarsraderna: ge tillbaka de korta berättelserna med dina tre svarsrader. Eleven drar ett streck under sin och skriver minst tre meningar om det du undrade.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Målet: eleven föreslår ett mål ur det du undrade, som </w:t>
            </w:r>
            <w:r>
              <w:rPr>
                <w:i/>
                <w:iCs/>
                <w:sz w:val="20"/>
                <w:szCs w:val="20"/>
              </w:rPr>
              <w:t xml:space="preserve">”Jag visar hur det känns”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skriver det på bladet Mitt mål.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att en bra berättelse är en lång berättelse.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vad Vera undrar utan att du frågar.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1: en kort berättelse, och två texter om samma boll.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2: intervjun med de yngre eleverna, och berättelsen Kaninen i gympapåsen.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kort berättelse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Du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260" name="Bild 13260" descr="På bordet: Vecka 1 · Läsa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Berättelsen till Vera efter pass 2. I kanten står kortets frågor, var och en där Vera får svar.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54700dc-544d-f223-7392-4714b1160858}"/>
  </w:font>
  <w:font w:name="Cinzel">
    <w:family w:val="auto"/>
    <w:pitch w:val="variable"/>
    <w:sig w:usb0="E0002AFF" w:usb1="C000247B" w:usb2="00000009" w:usb3="00000000" w:csb0="000001FF" w:csb1="00000000"/>
    <w:embedRegular r:id="rId2" w:fontKey="{a6779e61-9cdf-6763-ada4-a339065fc480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b150905-e651-def4-69c6-28b69cd3d5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d410c116bfe3c12eba6810fa1a411e056e27046.svg"/><Relationship Id="rId10" Type="http://schemas.openxmlformats.org/officeDocument/2006/relationships/image" Target="media/c78f0b3b981df2f1370ba9da736459f0bfa4252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1 · Läsaren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2026-10-29T11:58:26.756Z</dcterms:created>
  <dcterms:modified xsi:type="dcterms:W3CDTF">2026-10-29T11:58:26.756Z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